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sz w:val="2"/>
          <w:lang w:eastAsia="en-US"/>
        </w:rPr>
        <w:id w:val="1419050896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:rsidR="00C166B8" w:rsidRDefault="00C166B8" w:rsidP="00D1319B">
          <w:pPr>
            <w:pStyle w:val="Bezmezer"/>
            <w:rPr>
              <w:rFonts w:eastAsiaTheme="minorHAnsi"/>
              <w:sz w:val="2"/>
              <w:lang w:eastAsia="en-US"/>
            </w:rPr>
          </w:pPr>
        </w:p>
        <w:p w:rsidR="00D1319B" w:rsidRDefault="00D1319B" w:rsidP="00D1319B">
          <w:pPr>
            <w:pStyle w:val="Bezmezer"/>
            <w:rPr>
              <w:rFonts w:asciiTheme="majorHAnsi" w:eastAsiaTheme="majorEastAsia" w:hAnsiTheme="majorHAnsi" w:cstheme="majorBidi"/>
              <w:b/>
              <w:caps/>
              <w:color w:val="8496B0" w:themeColor="text2" w:themeTint="99"/>
              <w:sz w:val="56"/>
              <w:szCs w:val="56"/>
            </w:rPr>
          </w:pPr>
        </w:p>
        <w:p w:rsidR="00D1319B" w:rsidRDefault="00D1319B">
          <w:pPr>
            <w:pStyle w:val="Bezmezer"/>
            <w:rPr>
              <w:sz w:val="2"/>
            </w:rPr>
          </w:pPr>
        </w:p>
        <w:p w:rsidR="00D1319B" w:rsidRDefault="00266275"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9" o:spid="_x0000_s1032" type="#_x0000_t202" style="position:absolute;margin-left:0;margin-top:0;width:468pt;height:29.5pt;z-index:251657728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" filled="f" stroked="f" strokeweight=".5pt">
                <v:textbox style="mso-next-textbox:#Textové pole 69;mso-fit-shape-to-text:t" inset="0,0,0,0">
                  <w:txbxContent>
                    <w:p w:rsidR="00D1319B" w:rsidRDefault="00266275">
                      <w:pPr>
                        <w:pStyle w:val="Bezmezer"/>
                        <w:jc w:val="right"/>
                        <w:rPr>
                          <w:color w:val="4472C4" w:themeColor="accent1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color w:val="4472C4" w:themeColor="accent1"/>
                            <w:sz w:val="36"/>
                            <w:szCs w:val="36"/>
                          </w:rPr>
                          <w:alias w:val="Škola"/>
                          <w:tag w:val="Škola"/>
                          <w:id w:val="-1417851476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D1319B" w:rsidRPr="004178AD"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  <w:t>Evaluace za rok 2019 - 202</w:t>
                          </w:r>
                          <w:r w:rsidR="004178AD" w:rsidRPr="004178AD"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  <w:t>2</w:t>
                          </w:r>
                        </w:sdtContent>
                      </w:sdt>
                    </w:p>
                    <w:sdt>
                      <w:sdtPr>
                        <w:rPr>
                          <w:rFonts w:ascii="Times New Roman" w:hAnsi="Times New Roman" w:cs="Times New Roman"/>
                          <w:color w:val="4472C4" w:themeColor="accent1"/>
                          <w:sz w:val="20"/>
                          <w:szCs w:val="20"/>
                        </w:rPr>
                        <w:alias w:val="Kurz"/>
                        <w:tag w:val="Kurz"/>
                        <w:id w:val="4227681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p w:rsidR="00D1319B" w:rsidRDefault="00D1319B">
                          <w:pPr>
                            <w:pStyle w:val="Bezmezer"/>
                            <w:jc w:val="right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r w:rsidRPr="00D1319B">
                            <w:rPr>
                              <w:rFonts w:ascii="Times New Roman" w:hAnsi="Times New Roman" w:cs="Times New Roman"/>
                              <w:color w:val="4472C4" w:themeColor="accent1"/>
                              <w:sz w:val="20"/>
                              <w:szCs w:val="20"/>
                            </w:rPr>
                            <w:t>MAP II realizace projektu 2019 - 2022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w:r>
        </w:p>
        <w:p w:rsidR="00D1319B" w:rsidRDefault="00C166B8">
          <w:pPr>
            <w:rPr>
              <w:sz w:val="24"/>
              <w:szCs w:val="24"/>
            </w:rPr>
          </w:pPr>
          <w:r w:rsidRPr="006D7C0E">
            <w:rPr>
              <w:rFonts w:asciiTheme="majorHAnsi" w:hAnsiTheme="majorHAnsi" w:cstheme="majorHAnsi"/>
              <w:noProof/>
              <w:lang w:eastAsia="cs-CZ"/>
            </w:rPr>
            <w:drawing>
              <wp:anchor distT="0" distB="0" distL="114300" distR="114300" simplePos="0" relativeHeight="251657216" behindDoc="0" locked="0" layoutInCell="1" allowOverlap="1" wp14:anchorId="02A1E7C8" wp14:editId="1845854D">
                <wp:simplePos x="0" y="0"/>
                <wp:positionH relativeFrom="column">
                  <wp:posOffset>1052830</wp:posOffset>
                </wp:positionH>
                <wp:positionV relativeFrom="paragraph">
                  <wp:posOffset>6686550</wp:posOffset>
                </wp:positionV>
                <wp:extent cx="1208723" cy="514350"/>
                <wp:effectExtent l="0" t="0" r="0" b="0"/>
                <wp:wrapNone/>
                <wp:docPr id="1" name="Obrázek 1" descr="ÚMČ Prah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ÚMČ Praha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8723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24"/>
              <w:szCs w:val="24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2DBE5049" wp14:editId="791AD9D5">
                <wp:simplePos x="0" y="0"/>
                <wp:positionH relativeFrom="column">
                  <wp:posOffset>443230</wp:posOffset>
                </wp:positionH>
                <wp:positionV relativeFrom="paragraph">
                  <wp:posOffset>1171575</wp:posOffset>
                </wp:positionV>
                <wp:extent cx="4876800" cy="5528704"/>
                <wp:effectExtent l="0" t="0" r="0" b="0"/>
                <wp:wrapNone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0" cy="55287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Theme="minorEastAsia"/>
              <w:noProof/>
            </w:rPr>
            <w:pict>
              <v:shape id="Textové pole 62" o:spid="_x0000_s1026" type="#_x0000_t202" style="position:absolute;margin-left:.35pt;margin-top:80pt;width:455.4pt;height:102.05pt;z-index:251658752;visibility:visible;mso-wrap-style:square;mso-width-percent:765;mso-wrap-distance-left:9pt;mso-wrap-distance-top:0;mso-wrap-distance-right:9pt;mso-wrap-distance-bottom:0;mso-position-horizontal-relative:margin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" filled="f" stroked="f" strokeweight=".5pt">
                <v:textbox style="mso-next-textbox:#Textové pole 62;mso-fit-shape-to-text: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8496B0" w:themeColor="text2" w:themeTint="99"/>
                          <w:sz w:val="56"/>
                          <w:szCs w:val="56"/>
                        </w:rPr>
                        <w:alias w:val="Název"/>
                        <w:tag w:val=""/>
                        <w:id w:val="6724658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="00D1319B" w:rsidRDefault="00D1319B">
                          <w:pPr>
                            <w:pStyle w:val="Bezmezer"/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color w:val="8496B0" w:themeColor="text2" w:themeTint="99"/>
                              <w:sz w:val="56"/>
                              <w:szCs w:val="56"/>
                            </w:rPr>
                            <w:t>Závěrečná</w:t>
                          </w:r>
                          <w:r w:rsidRPr="00D1319B"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color w:val="8496B0" w:themeColor="text2" w:themeTint="99"/>
                              <w:sz w:val="56"/>
                              <w:szCs w:val="56"/>
                            </w:rPr>
                            <w:t xml:space="preserve"> SEBEHODNOTÍCÍ ZPRÁV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color w:val="8496B0" w:themeColor="text2" w:themeTint="99"/>
                              <w:sz w:val="56"/>
                              <w:szCs w:val="56"/>
                            </w:rPr>
                            <w:t>a</w:t>
                          </w:r>
                        </w:p>
                      </w:sdtContent>
                    </w:sdt>
                    <w:p w:rsidR="00D1319B" w:rsidRDefault="00266275">
                      <w:pPr>
                        <w:pStyle w:val="Bezmezer"/>
                        <w:spacing w:before="120"/>
                        <w:rPr>
                          <w:color w:val="4472C4" w:themeColor="accent1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color w:val="4472C4" w:themeColor="accent1"/>
                            <w:sz w:val="36"/>
                            <w:szCs w:val="36"/>
                          </w:rPr>
                          <w:alias w:val="Podtitul"/>
                          <w:tag w:val=""/>
                          <w:id w:val="-1880163428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D1319B" w:rsidRPr="00494411">
                            <w:rPr>
                              <w:rFonts w:ascii="Times New Roman" w:hAnsi="Times New Roman" w:cs="Times New Roman"/>
                              <w:color w:val="4472C4" w:themeColor="accent1"/>
                              <w:sz w:val="28"/>
                              <w:szCs w:val="28"/>
                            </w:rPr>
                            <w:t>Místní akční plán rozvoje vzdělávání II pro MČ Praha 5 CZ.02.3.68/0.0/0.0/17_047/0010677</w:t>
                          </w:r>
                        </w:sdtContent>
                      </w:sdt>
                      <w:r w:rsidR="00D1319B">
                        <w:t xml:space="preserve"> </w:t>
                      </w:r>
                    </w:p>
                    <w:p w:rsidR="00D1319B" w:rsidRDefault="00D1319B"/>
                  </w:txbxContent>
                </v:textbox>
                <w10:wrap anchorx="margin" anchory="margin"/>
              </v:shape>
            </w:pict>
          </w:r>
          <w:r w:rsidR="00D1319B">
            <w:rPr>
              <w:sz w:val="24"/>
              <w:szCs w:val="24"/>
            </w:rPr>
            <w:br w:type="page"/>
          </w:r>
          <w:r>
            <w:rPr>
              <w:noProof/>
            </w:rPr>
            <w:pict>
              <v:group id="Skupina 2" o:spid="_x0000_s1043" style="position:absolute;margin-left:130.95pt;margin-top:252.55pt;width:432.65pt;height:448.55pt;z-index:-251656704;mso-width-percent:706;mso-height-percent:566;mso-position-horizontal-relative:page;mso-position-vertical-relative:page;mso-width-percent:706;mso-height-percent:566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">
                <o:lock v:ext="edit" aspectratio="t"/>
                <v:shape id="Volný tvar 64" o:spid="_x0000_s1044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<v:path arrowok="t" o:connecttype="custom" o:connectlocs="6350,2835275;0,2828925;2819400,0;2827338,7938;6350,2835275" o:connectangles="0,0,0,0,0"/>
                </v:shape>
                <v:shape id="Volný tvar 65" o:spid="_x0000_s1045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<v:path arrowok="t" o:connecttype="custom" o:connectlocs="7938,3546475;0,3538538;3538538,0;3546475,7938;7938,3546475" o:connectangles="0,0,0,0,0"/>
                </v:shape>
                <v:shape id="Volný tvar 66" o:spid="_x0000_s1046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<v:path arrowok="t" o:connecttype="custom" o:connectlocs="14288,3487738;0,3481388;3473450,0;3487738,15875;14288,3487738" o:connectangles="0,0,0,0,0"/>
                </v:shape>
                <v:shape id="Volný tvar 67" o:spid="_x0000_s1047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<v:path arrowok="t" o:connecttype="custom" o:connectlocs="14288,3121025;0,3106738;3098800,0;3113088,14288;14288,3121025" o:connectangles="0,0,0,0,0"/>
                </v:shape>
                <v:shape id="Volný tvar 68" o:spid="_x0000_s1048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<v:path arrowok="t" o:connecttype="custom" o:connectlocs="0,4337050;0,4330700;4321175,0;4329113,7938;0,4337050" o:connectangles="0,0,0,0,0"/>
                </v:shape>
                <w10:wrap anchorx="page" anchory="page"/>
              </v:group>
            </w:pict>
          </w:r>
        </w:p>
      </w:sdtContent>
    </w:sdt>
    <w:p w:rsidR="00D1319B" w:rsidRPr="007B57BB" w:rsidRDefault="00D1319B" w:rsidP="00D1319B">
      <w:pPr>
        <w:pStyle w:val="Nadpis2"/>
        <w:shd w:val="clear" w:color="auto" w:fill="EDEDED" w:themeFill="accent3" w:themeFillTint="33"/>
        <w:rPr>
          <w:rFonts w:cstheme="majorHAnsi"/>
          <w:b/>
          <w:sz w:val="28"/>
          <w:szCs w:val="28"/>
        </w:rPr>
      </w:pPr>
      <w:bookmarkStart w:id="0" w:name="_Toc118705674"/>
      <w:r>
        <w:rPr>
          <w:rFonts w:cstheme="majorHAnsi"/>
          <w:b/>
          <w:sz w:val="28"/>
          <w:szCs w:val="28"/>
        </w:rPr>
        <w:lastRenderedPageBreak/>
        <w:t xml:space="preserve">Závěrečná </w:t>
      </w:r>
      <w:r w:rsidRPr="007B57BB">
        <w:rPr>
          <w:rFonts w:cstheme="majorHAnsi"/>
          <w:b/>
          <w:sz w:val="28"/>
          <w:szCs w:val="28"/>
        </w:rPr>
        <w:t xml:space="preserve">sebehodnotící zpráva MAP II Praha 5 </w:t>
      </w:r>
      <w:r>
        <w:rPr>
          <w:rFonts w:cstheme="majorHAnsi"/>
          <w:b/>
          <w:sz w:val="28"/>
          <w:szCs w:val="28"/>
        </w:rPr>
        <w:t>za období 1/2019 – 12/2022</w:t>
      </w:r>
      <w:bookmarkEnd w:id="0"/>
    </w:p>
    <w:p w:rsidR="00D1319B" w:rsidRDefault="00D1319B" w:rsidP="00D1319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602F24" w:rsidRPr="00D1319B" w:rsidRDefault="00602F24" w:rsidP="00D1319B">
      <w:pPr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Průběžná vnitřní evaluace projektu MAP II ve školském obvodu Praha 5, podpořeného z prioritní osy 3 OP VVV.</w:t>
      </w:r>
    </w:p>
    <w:p w:rsidR="00602F24" w:rsidRPr="00D1319B" w:rsidRDefault="00602F24" w:rsidP="00D1319B">
      <w:pPr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Název projektu: MČ Praha 5 – Místní akční plán rozvoje vzdělávání II</w:t>
      </w:r>
    </w:p>
    <w:p w:rsidR="004178AD" w:rsidRDefault="00602F24" w:rsidP="00D1319B">
      <w:pPr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 xml:space="preserve">Autoři z realizačního týmu projektu: Mgr. Jana Frischmannová ve spolupráci se členy </w:t>
      </w:r>
      <w:r w:rsidR="004178AD">
        <w:rPr>
          <w:rFonts w:asciiTheme="majorHAnsi" w:hAnsiTheme="majorHAnsi" w:cstheme="majorHAnsi"/>
          <w:sz w:val="24"/>
          <w:szCs w:val="24"/>
        </w:rPr>
        <w:t>RT.</w:t>
      </w:r>
    </w:p>
    <w:p w:rsidR="008A00D8" w:rsidRPr="00D1319B" w:rsidRDefault="008A00D8" w:rsidP="00D1319B">
      <w:pPr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 xml:space="preserve">Datum vypracování: </w:t>
      </w:r>
      <w:r w:rsidR="00A27D78" w:rsidRPr="00D1319B">
        <w:rPr>
          <w:rFonts w:asciiTheme="majorHAnsi" w:hAnsiTheme="majorHAnsi" w:cstheme="majorHAnsi"/>
          <w:sz w:val="24"/>
          <w:szCs w:val="24"/>
        </w:rPr>
        <w:t>1</w:t>
      </w:r>
      <w:r w:rsidR="00D1319B">
        <w:rPr>
          <w:rFonts w:asciiTheme="majorHAnsi" w:hAnsiTheme="majorHAnsi" w:cstheme="majorHAnsi"/>
          <w:sz w:val="24"/>
          <w:szCs w:val="24"/>
        </w:rPr>
        <w:t>1</w:t>
      </w:r>
      <w:r w:rsidRPr="00D1319B">
        <w:rPr>
          <w:rFonts w:asciiTheme="majorHAnsi" w:hAnsiTheme="majorHAnsi" w:cstheme="majorHAnsi"/>
          <w:sz w:val="24"/>
          <w:szCs w:val="24"/>
        </w:rPr>
        <w:t>/2022</w:t>
      </w:r>
    </w:p>
    <w:p w:rsidR="008A00D8" w:rsidRPr="00D1319B" w:rsidRDefault="008A00D8" w:rsidP="00D1319B">
      <w:pPr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Schváleno ŘV MAP II:</w:t>
      </w:r>
    </w:p>
    <w:p w:rsidR="0090112B" w:rsidRPr="00D1319B" w:rsidRDefault="0090112B" w:rsidP="00D1319B">
      <w:pPr>
        <w:jc w:val="both"/>
        <w:rPr>
          <w:rFonts w:asciiTheme="majorHAnsi" w:hAnsiTheme="majorHAnsi" w:cstheme="majorHAnsi"/>
        </w:rPr>
      </w:pPr>
    </w:p>
    <w:p w:rsidR="0090112B" w:rsidRPr="00D1319B" w:rsidRDefault="0090112B" w:rsidP="00D1319B">
      <w:pPr>
        <w:jc w:val="both"/>
        <w:rPr>
          <w:rFonts w:asciiTheme="majorHAnsi" w:hAnsiTheme="majorHAnsi" w:cstheme="majorHAnsi"/>
        </w:rPr>
      </w:pPr>
    </w:p>
    <w:p w:rsidR="005A12FA" w:rsidRPr="00D1319B" w:rsidRDefault="005A12FA" w:rsidP="00D1319B">
      <w:pPr>
        <w:jc w:val="both"/>
        <w:rPr>
          <w:rFonts w:asciiTheme="majorHAnsi" w:hAnsiTheme="majorHAnsi" w:cstheme="majorHAnsi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0821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1319B" w:rsidRDefault="00D1319B" w:rsidP="00D1319B">
          <w:pPr>
            <w:pStyle w:val="Nadpisobsahu"/>
          </w:pPr>
          <w:r>
            <w:t>Obsah</w:t>
          </w:r>
        </w:p>
        <w:p w:rsidR="00C166B8" w:rsidRDefault="00C1744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D1319B">
            <w:instrText xml:space="preserve"> TOC \o "1-3" \h \z \u </w:instrText>
          </w:r>
          <w:r>
            <w:fldChar w:fldCharType="separate"/>
          </w:r>
          <w:hyperlink w:anchor="_Toc118705674" w:history="1">
            <w:r w:rsidR="00C166B8" w:rsidRPr="00F87CB6">
              <w:rPr>
                <w:rStyle w:val="Hypertextovodkaz"/>
                <w:rFonts w:cstheme="majorHAnsi"/>
                <w:b/>
                <w:noProof/>
              </w:rPr>
              <w:t>Závěrečná sebehodnotící zpráva MAP II Praha 5 za období 1/2019 – 12/2022</w:t>
            </w:r>
            <w:r w:rsidR="00C166B8">
              <w:rPr>
                <w:noProof/>
                <w:webHidden/>
              </w:rPr>
              <w:tab/>
            </w:r>
            <w:r w:rsidR="00C166B8">
              <w:rPr>
                <w:noProof/>
                <w:webHidden/>
              </w:rPr>
              <w:fldChar w:fldCharType="begin"/>
            </w:r>
            <w:r w:rsidR="00C166B8">
              <w:rPr>
                <w:noProof/>
                <w:webHidden/>
              </w:rPr>
              <w:instrText xml:space="preserve"> PAGEREF _Toc118705674 \h </w:instrText>
            </w:r>
            <w:r w:rsidR="00C166B8">
              <w:rPr>
                <w:noProof/>
                <w:webHidden/>
              </w:rPr>
            </w:r>
            <w:r w:rsidR="00C166B8">
              <w:rPr>
                <w:noProof/>
                <w:webHidden/>
              </w:rPr>
              <w:fldChar w:fldCharType="separate"/>
            </w:r>
            <w:r w:rsidR="00C166B8">
              <w:rPr>
                <w:noProof/>
                <w:webHidden/>
              </w:rPr>
              <w:t>1</w:t>
            </w:r>
            <w:r w:rsidR="00C166B8">
              <w:rPr>
                <w:noProof/>
                <w:webHidden/>
              </w:rPr>
              <w:fldChar w:fldCharType="end"/>
            </w:r>
          </w:hyperlink>
        </w:p>
        <w:p w:rsidR="00C166B8" w:rsidRDefault="00C166B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705675" w:history="1">
            <w:r w:rsidRPr="00F87CB6">
              <w:rPr>
                <w:rStyle w:val="Hypertextovodkaz"/>
                <w:rFonts w:cstheme="majorHAnsi"/>
                <w:b/>
                <w:noProof/>
              </w:rPr>
              <w:t>Realizační tým a jeho vedení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_Toc118705675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66B8" w:rsidRDefault="00C166B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705676" w:history="1">
            <w:r w:rsidRPr="00F87CB6">
              <w:rPr>
                <w:rStyle w:val="Hypertextovodkaz"/>
                <w:rFonts w:cstheme="majorHAnsi"/>
                <w:b/>
                <w:noProof/>
              </w:rPr>
              <w:t>Aktivity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_Toc118705676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66B8" w:rsidRDefault="00C166B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705677" w:history="1">
            <w:r w:rsidRPr="00F87CB6">
              <w:rPr>
                <w:rStyle w:val="Hypertextovodkaz"/>
                <w:rFonts w:cstheme="majorHAnsi"/>
                <w:b/>
                <w:noProof/>
              </w:rPr>
              <w:t>Výstupy, očekávané výsledky, udržitelnost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_Toc118705677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66B8" w:rsidRDefault="00C166B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705678" w:history="1">
            <w:r w:rsidRPr="00F87CB6">
              <w:rPr>
                <w:rStyle w:val="Hypertextovodkaz"/>
                <w:rFonts w:cstheme="majorHAnsi"/>
                <w:b/>
                <w:noProof/>
              </w:rPr>
              <w:t>Dodatečné informace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_Toc118705678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66B8" w:rsidRDefault="00C166B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705679" w:history="1">
            <w:r w:rsidRPr="00F87CB6">
              <w:rPr>
                <w:rStyle w:val="Hypertextovodkaz"/>
                <w:rFonts w:cstheme="majorHAnsi"/>
                <w:b/>
                <w:noProof/>
              </w:rPr>
              <w:t>Shrnutí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_Toc118705679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66B8" w:rsidRDefault="00C166B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705680" w:history="1">
            <w:r w:rsidRPr="00F87CB6">
              <w:rPr>
                <w:rStyle w:val="Hypertextovodkaz"/>
                <w:rFonts w:cstheme="majorHAnsi"/>
                <w:b/>
                <w:noProof/>
              </w:rPr>
              <w:t>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_Toc118705680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319B" w:rsidRDefault="00C1744C" w:rsidP="00D1319B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5A12FA" w:rsidRPr="00D1319B" w:rsidRDefault="005A12FA" w:rsidP="00D1319B">
      <w:pPr>
        <w:jc w:val="both"/>
        <w:rPr>
          <w:rFonts w:asciiTheme="majorHAnsi" w:hAnsiTheme="majorHAnsi" w:cstheme="majorHAnsi"/>
        </w:rPr>
      </w:pPr>
    </w:p>
    <w:p w:rsidR="0090112B" w:rsidRPr="00D1319B" w:rsidRDefault="0090112B" w:rsidP="00D1319B">
      <w:pPr>
        <w:jc w:val="both"/>
        <w:rPr>
          <w:rFonts w:asciiTheme="majorHAnsi" w:hAnsiTheme="majorHAnsi" w:cstheme="majorHAnsi"/>
        </w:rPr>
      </w:pPr>
    </w:p>
    <w:p w:rsidR="0090112B" w:rsidRDefault="0090112B" w:rsidP="00D1319B">
      <w:pPr>
        <w:jc w:val="both"/>
        <w:rPr>
          <w:rFonts w:asciiTheme="majorHAnsi" w:hAnsiTheme="majorHAnsi" w:cstheme="majorHAnsi"/>
        </w:rPr>
      </w:pPr>
    </w:p>
    <w:p w:rsidR="006C6D1F" w:rsidRDefault="006C6D1F" w:rsidP="00D1319B">
      <w:pPr>
        <w:jc w:val="both"/>
        <w:rPr>
          <w:rFonts w:asciiTheme="majorHAnsi" w:hAnsiTheme="majorHAnsi" w:cstheme="majorHAnsi"/>
        </w:rPr>
      </w:pPr>
    </w:p>
    <w:p w:rsidR="006C6D1F" w:rsidRDefault="006C6D1F" w:rsidP="00D1319B">
      <w:pPr>
        <w:jc w:val="both"/>
        <w:rPr>
          <w:rFonts w:asciiTheme="majorHAnsi" w:hAnsiTheme="majorHAnsi" w:cstheme="majorHAnsi"/>
        </w:rPr>
      </w:pPr>
    </w:p>
    <w:p w:rsidR="006C6D1F" w:rsidRDefault="006C6D1F" w:rsidP="00D1319B">
      <w:pPr>
        <w:jc w:val="both"/>
        <w:rPr>
          <w:rFonts w:asciiTheme="majorHAnsi" w:hAnsiTheme="majorHAnsi" w:cstheme="majorHAnsi"/>
        </w:rPr>
      </w:pPr>
    </w:p>
    <w:p w:rsidR="006C6D1F" w:rsidRDefault="006C6D1F" w:rsidP="00D1319B">
      <w:pPr>
        <w:jc w:val="both"/>
        <w:rPr>
          <w:rFonts w:asciiTheme="majorHAnsi" w:hAnsiTheme="majorHAnsi" w:cstheme="majorHAnsi"/>
        </w:rPr>
      </w:pPr>
    </w:p>
    <w:p w:rsidR="006C6D1F" w:rsidRDefault="006C6D1F" w:rsidP="00D1319B">
      <w:pPr>
        <w:jc w:val="both"/>
        <w:rPr>
          <w:rFonts w:asciiTheme="majorHAnsi" w:hAnsiTheme="majorHAnsi" w:cstheme="majorHAnsi"/>
        </w:rPr>
      </w:pPr>
    </w:p>
    <w:p w:rsidR="00D1319B" w:rsidRDefault="00D1319B" w:rsidP="00D1319B">
      <w:pPr>
        <w:jc w:val="both"/>
        <w:rPr>
          <w:rFonts w:asciiTheme="majorHAnsi" w:hAnsiTheme="majorHAnsi" w:cstheme="majorHAnsi"/>
        </w:rPr>
      </w:pPr>
    </w:p>
    <w:p w:rsidR="00D1319B" w:rsidRPr="00D1319B" w:rsidRDefault="00D1319B" w:rsidP="00D1319B">
      <w:pPr>
        <w:jc w:val="both"/>
        <w:rPr>
          <w:rFonts w:asciiTheme="majorHAnsi" w:hAnsiTheme="majorHAnsi" w:cstheme="majorHAnsi"/>
        </w:rPr>
      </w:pPr>
    </w:p>
    <w:p w:rsidR="00D1319B" w:rsidRPr="006D7C0E" w:rsidRDefault="00D1319B" w:rsidP="00D1319B">
      <w:pPr>
        <w:pStyle w:val="Nadpis2"/>
        <w:shd w:val="clear" w:color="auto" w:fill="EDEDED" w:themeFill="accent3" w:themeFillTint="33"/>
        <w:spacing w:line="276" w:lineRule="auto"/>
        <w:rPr>
          <w:rFonts w:cstheme="majorHAnsi"/>
          <w:b/>
        </w:rPr>
      </w:pPr>
      <w:bookmarkStart w:id="1" w:name="_Toc118705675"/>
      <w:r w:rsidRPr="006D7C0E">
        <w:rPr>
          <w:rFonts w:cstheme="majorHAnsi"/>
          <w:b/>
        </w:rPr>
        <w:lastRenderedPageBreak/>
        <w:t>Realizační tým a jeho vedení</w:t>
      </w:r>
      <w:bookmarkEnd w:id="1"/>
    </w:p>
    <w:p w:rsidR="00D1319B" w:rsidRPr="00D1319B" w:rsidRDefault="00D1319B" w:rsidP="00D1319B">
      <w:pPr>
        <w:jc w:val="both"/>
      </w:pPr>
    </w:p>
    <w:p w:rsidR="00D1319B" w:rsidRPr="006D7C0E" w:rsidRDefault="00D1319B" w:rsidP="00D1319B">
      <w:pPr>
        <w:pStyle w:val="Odstavecseseznamem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b/>
          <w:bCs/>
          <w:color w:val="4472C4" w:themeColor="accent1"/>
        </w:rPr>
      </w:pPr>
      <w:r w:rsidRPr="006D7C0E">
        <w:rPr>
          <w:rFonts w:asciiTheme="majorHAnsi" w:hAnsiTheme="majorHAnsi" w:cstheme="majorHAnsi"/>
          <w:b/>
          <w:bCs/>
          <w:color w:val="4472C4" w:themeColor="accent1"/>
        </w:rPr>
        <w:t>Jsou kompetence a odpovědnosti v platformách optimálně rozděleny?</w:t>
      </w:r>
    </w:p>
    <w:p w:rsidR="003E2A6C" w:rsidRPr="00D1319B" w:rsidRDefault="008B3D62" w:rsidP="003F3FDE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Kompetence a odpovědnosti jsou po</w:t>
      </w:r>
      <w:r w:rsidR="00636747" w:rsidRPr="00D1319B">
        <w:rPr>
          <w:rFonts w:asciiTheme="majorHAnsi" w:hAnsiTheme="majorHAnsi" w:cstheme="majorHAnsi"/>
          <w:sz w:val="24"/>
          <w:szCs w:val="24"/>
        </w:rPr>
        <w:t xml:space="preserve"> celé období</w:t>
      </w:r>
      <w:r w:rsidRPr="00D1319B">
        <w:rPr>
          <w:rFonts w:asciiTheme="majorHAnsi" w:hAnsiTheme="majorHAnsi" w:cstheme="majorHAnsi"/>
          <w:sz w:val="24"/>
          <w:szCs w:val="24"/>
        </w:rPr>
        <w:t xml:space="preserve"> realizace projektu rozděleny vhodným způsobem</w:t>
      </w:r>
      <w:r w:rsidR="00636747" w:rsidRPr="00D1319B">
        <w:rPr>
          <w:rFonts w:asciiTheme="majorHAnsi" w:hAnsiTheme="majorHAnsi" w:cstheme="majorHAnsi"/>
          <w:sz w:val="24"/>
          <w:szCs w:val="24"/>
        </w:rPr>
        <w:t>, zajišťujícím jeho</w:t>
      </w:r>
      <w:r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636747" w:rsidRPr="00D1319B">
        <w:rPr>
          <w:rFonts w:asciiTheme="majorHAnsi" w:hAnsiTheme="majorHAnsi" w:cstheme="majorHAnsi"/>
          <w:sz w:val="24"/>
          <w:szCs w:val="24"/>
        </w:rPr>
        <w:t>řádný průběh.</w:t>
      </w:r>
      <w:r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E004BC" w:rsidRPr="00D1319B">
        <w:rPr>
          <w:rFonts w:asciiTheme="majorHAnsi" w:hAnsiTheme="majorHAnsi" w:cstheme="majorHAnsi"/>
          <w:sz w:val="24"/>
          <w:szCs w:val="24"/>
        </w:rPr>
        <w:t xml:space="preserve">Odborné zajištění realizačního týmu </w:t>
      </w:r>
      <w:r w:rsidR="00636747" w:rsidRPr="00D1319B">
        <w:rPr>
          <w:rFonts w:asciiTheme="majorHAnsi" w:hAnsiTheme="majorHAnsi" w:cstheme="majorHAnsi"/>
          <w:sz w:val="24"/>
          <w:szCs w:val="24"/>
        </w:rPr>
        <w:t>se jeví</w:t>
      </w:r>
      <w:r w:rsidR="00E004BC" w:rsidRPr="00D1319B">
        <w:rPr>
          <w:rFonts w:asciiTheme="majorHAnsi" w:hAnsiTheme="majorHAnsi" w:cstheme="majorHAnsi"/>
          <w:sz w:val="24"/>
          <w:szCs w:val="24"/>
        </w:rPr>
        <w:t xml:space="preserve"> jako optimální, pracovní skupiny jsou tvořeny erudovanými odborníky s rozsáhlými zkušenostmi v oboru svého působení</w:t>
      </w:r>
      <w:r w:rsidR="00971EF5" w:rsidRPr="00D1319B">
        <w:rPr>
          <w:rFonts w:asciiTheme="majorHAnsi" w:hAnsiTheme="majorHAnsi" w:cstheme="majorHAnsi"/>
          <w:sz w:val="24"/>
          <w:szCs w:val="24"/>
        </w:rPr>
        <w:t xml:space="preserve">. </w:t>
      </w:r>
      <w:r w:rsidR="00C410A6" w:rsidRPr="00D1319B">
        <w:rPr>
          <w:rFonts w:asciiTheme="majorHAnsi" w:hAnsiTheme="majorHAnsi" w:cstheme="majorHAnsi"/>
          <w:sz w:val="24"/>
          <w:szCs w:val="24"/>
        </w:rPr>
        <w:t>V týmu spolupracují i pracovníci ÚMČ Praha 5</w:t>
      </w:r>
      <w:r w:rsidR="009A7B85" w:rsidRPr="00D1319B">
        <w:rPr>
          <w:rFonts w:asciiTheme="majorHAnsi" w:hAnsiTheme="majorHAnsi" w:cstheme="majorHAnsi"/>
          <w:sz w:val="24"/>
          <w:szCs w:val="24"/>
        </w:rPr>
        <w:t>.</w:t>
      </w:r>
    </w:p>
    <w:p w:rsidR="00FB43B7" w:rsidRPr="00D1319B" w:rsidRDefault="003E2A6C" w:rsidP="003F3FDE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Pracovní skupiny se scház</w:t>
      </w:r>
      <w:r w:rsidR="00FB43B7" w:rsidRPr="00D1319B">
        <w:rPr>
          <w:rFonts w:asciiTheme="majorHAnsi" w:hAnsiTheme="majorHAnsi" w:cstheme="majorHAnsi"/>
          <w:sz w:val="24"/>
          <w:szCs w:val="24"/>
        </w:rPr>
        <w:t>ely</w:t>
      </w:r>
      <w:r w:rsidRPr="00D1319B">
        <w:rPr>
          <w:rFonts w:asciiTheme="majorHAnsi" w:hAnsiTheme="majorHAnsi" w:cstheme="majorHAnsi"/>
          <w:sz w:val="24"/>
          <w:szCs w:val="24"/>
        </w:rPr>
        <w:t xml:space="preserve"> pravidelně</w:t>
      </w:r>
      <w:r w:rsidR="00414EF3" w:rsidRPr="00D1319B">
        <w:rPr>
          <w:rFonts w:asciiTheme="majorHAnsi" w:hAnsiTheme="majorHAnsi" w:cstheme="majorHAnsi"/>
          <w:sz w:val="24"/>
          <w:szCs w:val="24"/>
        </w:rPr>
        <w:t>, po</w:t>
      </w:r>
      <w:r w:rsidRPr="00D1319B">
        <w:rPr>
          <w:rFonts w:asciiTheme="majorHAnsi" w:hAnsiTheme="majorHAnsi" w:cstheme="majorHAnsi"/>
          <w:sz w:val="24"/>
          <w:szCs w:val="24"/>
        </w:rPr>
        <w:t>dle potřeby a napl</w:t>
      </w:r>
      <w:r w:rsidR="004426A5" w:rsidRPr="00D1319B">
        <w:rPr>
          <w:rFonts w:asciiTheme="majorHAnsi" w:hAnsiTheme="majorHAnsi" w:cstheme="majorHAnsi"/>
          <w:sz w:val="24"/>
          <w:szCs w:val="24"/>
        </w:rPr>
        <w:t>ň</w:t>
      </w:r>
      <w:r w:rsidR="00FB43B7" w:rsidRPr="00D1319B">
        <w:rPr>
          <w:rFonts w:asciiTheme="majorHAnsi" w:hAnsiTheme="majorHAnsi" w:cstheme="majorHAnsi"/>
          <w:sz w:val="24"/>
          <w:szCs w:val="24"/>
        </w:rPr>
        <w:t>ovaly</w:t>
      </w:r>
      <w:r w:rsidRPr="00D1319B">
        <w:rPr>
          <w:rFonts w:asciiTheme="majorHAnsi" w:hAnsiTheme="majorHAnsi" w:cstheme="majorHAnsi"/>
          <w:sz w:val="24"/>
          <w:szCs w:val="24"/>
        </w:rPr>
        <w:t xml:space="preserve"> ve sle</w:t>
      </w:r>
      <w:r w:rsidR="00065E45" w:rsidRPr="00D1319B">
        <w:rPr>
          <w:rFonts w:asciiTheme="majorHAnsi" w:hAnsiTheme="majorHAnsi" w:cstheme="majorHAnsi"/>
          <w:sz w:val="24"/>
          <w:szCs w:val="24"/>
        </w:rPr>
        <w:t>dovaném období minimální počet setkání.</w:t>
      </w:r>
      <w:r w:rsidR="00414EF3" w:rsidRPr="00D1319B">
        <w:rPr>
          <w:rFonts w:asciiTheme="majorHAnsi" w:hAnsiTheme="majorHAnsi" w:cstheme="majorHAnsi"/>
          <w:sz w:val="24"/>
          <w:szCs w:val="24"/>
        </w:rPr>
        <w:t xml:space="preserve"> Napříč jednotlivými pracovními skupinami panovala shoda, že jedním z prioritních cílů MAP II je uspořádání konference</w:t>
      </w:r>
      <w:r w:rsidR="001773B3">
        <w:rPr>
          <w:rFonts w:asciiTheme="majorHAnsi" w:hAnsiTheme="majorHAnsi" w:cstheme="majorHAnsi"/>
          <w:sz w:val="24"/>
          <w:szCs w:val="24"/>
        </w:rPr>
        <w:t xml:space="preserve"> „Máme rádi školu – konference pedagogů, rodičů a přátel škol Prahy 5“</w:t>
      </w:r>
      <w:r w:rsidR="00414EF3" w:rsidRPr="00D1319B">
        <w:rPr>
          <w:rFonts w:asciiTheme="majorHAnsi" w:hAnsiTheme="majorHAnsi" w:cstheme="majorHAnsi"/>
          <w:sz w:val="24"/>
          <w:szCs w:val="24"/>
        </w:rPr>
        <w:t>, která se vzhledem k náročné epidemiologické situaci odkládala</w:t>
      </w:r>
      <w:r w:rsidR="001773B3">
        <w:rPr>
          <w:rFonts w:asciiTheme="majorHAnsi" w:hAnsiTheme="majorHAnsi" w:cstheme="majorHAnsi"/>
          <w:sz w:val="24"/>
          <w:szCs w:val="24"/>
        </w:rPr>
        <w:t xml:space="preserve"> (1. termín: 16. 3. 2020, 2. termín: 25. 5. 2022),</w:t>
      </w:r>
      <w:r w:rsidR="00414EF3" w:rsidRPr="00D1319B">
        <w:rPr>
          <w:rFonts w:asciiTheme="majorHAnsi" w:hAnsiTheme="majorHAnsi" w:cstheme="majorHAnsi"/>
          <w:sz w:val="24"/>
          <w:szCs w:val="24"/>
        </w:rPr>
        <w:t xml:space="preserve"> a kterou se podařilo zrealizovat v příznivých podmínkách až na podzim roku 2022</w:t>
      </w:r>
      <w:r w:rsidR="001773B3">
        <w:rPr>
          <w:rFonts w:asciiTheme="majorHAnsi" w:hAnsiTheme="majorHAnsi" w:cstheme="majorHAnsi"/>
          <w:sz w:val="24"/>
          <w:szCs w:val="24"/>
        </w:rPr>
        <w:t xml:space="preserve"> (19. 10. 2022)</w:t>
      </w:r>
      <w:r w:rsidR="00414EF3" w:rsidRPr="00D1319B">
        <w:rPr>
          <w:rFonts w:asciiTheme="majorHAnsi" w:hAnsiTheme="majorHAnsi" w:cstheme="majorHAnsi"/>
          <w:sz w:val="24"/>
          <w:szCs w:val="24"/>
        </w:rPr>
        <w:t xml:space="preserve">, tedy v samém závěru hodnoceného období. Dalo by se tedy říct, že konference </w:t>
      </w:r>
      <w:r w:rsidR="005C4AF6" w:rsidRPr="00D1319B">
        <w:rPr>
          <w:rFonts w:asciiTheme="majorHAnsi" w:hAnsiTheme="majorHAnsi" w:cstheme="majorHAnsi"/>
          <w:sz w:val="24"/>
          <w:szCs w:val="24"/>
        </w:rPr>
        <w:t>„</w:t>
      </w:r>
      <w:r w:rsidR="00414EF3" w:rsidRPr="00D1319B">
        <w:rPr>
          <w:rFonts w:asciiTheme="majorHAnsi" w:hAnsiTheme="majorHAnsi" w:cstheme="majorHAnsi"/>
          <w:sz w:val="24"/>
          <w:szCs w:val="24"/>
        </w:rPr>
        <w:t>Máme rádi školu</w:t>
      </w:r>
      <w:r w:rsidR="005C4AF6" w:rsidRPr="00D1319B">
        <w:rPr>
          <w:rFonts w:asciiTheme="majorHAnsi" w:hAnsiTheme="majorHAnsi" w:cstheme="majorHAnsi"/>
          <w:sz w:val="24"/>
          <w:szCs w:val="24"/>
        </w:rPr>
        <w:t>“</w:t>
      </w:r>
      <w:r w:rsidR="00250860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414EF3" w:rsidRPr="00D1319B">
        <w:rPr>
          <w:rFonts w:asciiTheme="majorHAnsi" w:hAnsiTheme="majorHAnsi" w:cstheme="majorHAnsi"/>
          <w:sz w:val="24"/>
          <w:szCs w:val="24"/>
        </w:rPr>
        <w:t>byla jakýmsi pozitivním završením sledovaného období</w:t>
      </w:r>
      <w:r w:rsidR="00FB43B7" w:rsidRPr="00D1319B">
        <w:rPr>
          <w:rFonts w:asciiTheme="majorHAnsi" w:hAnsiTheme="majorHAnsi" w:cstheme="majorHAnsi"/>
          <w:sz w:val="24"/>
          <w:szCs w:val="24"/>
        </w:rPr>
        <w:t>, ve kterém se na její přípravě průběžně podílely všechny pracovní skupiny. Konf</w:t>
      </w:r>
      <w:r w:rsidR="001773B3">
        <w:rPr>
          <w:rFonts w:asciiTheme="majorHAnsi" w:hAnsiTheme="majorHAnsi" w:cstheme="majorHAnsi"/>
          <w:sz w:val="24"/>
          <w:szCs w:val="24"/>
        </w:rPr>
        <w:t>erence se uskutečnila především</w:t>
      </w:r>
      <w:r w:rsidR="00FB43B7" w:rsidRPr="00D1319B">
        <w:rPr>
          <w:rFonts w:asciiTheme="majorHAnsi" w:hAnsiTheme="majorHAnsi" w:cstheme="majorHAnsi"/>
          <w:sz w:val="24"/>
          <w:szCs w:val="24"/>
        </w:rPr>
        <w:t xml:space="preserve"> jako platforma dobré praxe</w:t>
      </w:r>
      <w:r w:rsidR="00250860" w:rsidRPr="00D1319B">
        <w:rPr>
          <w:rFonts w:asciiTheme="majorHAnsi" w:hAnsiTheme="majorHAnsi" w:cstheme="majorHAnsi"/>
          <w:sz w:val="24"/>
          <w:szCs w:val="24"/>
        </w:rPr>
        <w:t>.</w:t>
      </w:r>
    </w:p>
    <w:p w:rsidR="003E2A6C" w:rsidRPr="00D1319B" w:rsidRDefault="00065E45" w:rsidP="003F3FDE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 xml:space="preserve">Komunikace mezi </w:t>
      </w:r>
      <w:r w:rsidR="00FB43B7" w:rsidRPr="00D1319B">
        <w:rPr>
          <w:rFonts w:asciiTheme="majorHAnsi" w:hAnsiTheme="majorHAnsi" w:cstheme="majorHAnsi"/>
          <w:sz w:val="24"/>
          <w:szCs w:val="24"/>
        </w:rPr>
        <w:t xml:space="preserve">pracovními skupinami </w:t>
      </w:r>
      <w:r w:rsidRPr="00D1319B">
        <w:rPr>
          <w:rFonts w:asciiTheme="majorHAnsi" w:hAnsiTheme="majorHAnsi" w:cstheme="majorHAnsi"/>
          <w:sz w:val="24"/>
          <w:szCs w:val="24"/>
        </w:rPr>
        <w:t>probíhá na různých úrovních a je plně funkční.</w:t>
      </w:r>
      <w:r w:rsidR="003F3FDE">
        <w:rPr>
          <w:rFonts w:asciiTheme="majorHAnsi" w:hAnsiTheme="majorHAnsi" w:cstheme="majorHAnsi"/>
          <w:sz w:val="24"/>
          <w:szCs w:val="24"/>
        </w:rPr>
        <w:t xml:space="preserve"> </w:t>
      </w:r>
      <w:r w:rsidRPr="00D1319B">
        <w:rPr>
          <w:rFonts w:asciiTheme="majorHAnsi" w:hAnsiTheme="majorHAnsi" w:cstheme="majorHAnsi"/>
          <w:sz w:val="24"/>
          <w:szCs w:val="24"/>
        </w:rPr>
        <w:t xml:space="preserve">Forma činnosti skupin se </w:t>
      </w:r>
      <w:r w:rsidR="00636747" w:rsidRPr="00D1319B">
        <w:rPr>
          <w:rFonts w:asciiTheme="majorHAnsi" w:hAnsiTheme="majorHAnsi" w:cstheme="majorHAnsi"/>
          <w:sz w:val="24"/>
          <w:szCs w:val="24"/>
        </w:rPr>
        <w:t xml:space="preserve">od počátku zdařile </w:t>
      </w:r>
      <w:r w:rsidRPr="00D1319B">
        <w:rPr>
          <w:rFonts w:asciiTheme="majorHAnsi" w:hAnsiTheme="majorHAnsi" w:cstheme="majorHAnsi"/>
          <w:sz w:val="24"/>
          <w:szCs w:val="24"/>
        </w:rPr>
        <w:t>přizpůsob</w:t>
      </w:r>
      <w:r w:rsidR="00FB43B7" w:rsidRPr="00D1319B">
        <w:rPr>
          <w:rFonts w:asciiTheme="majorHAnsi" w:hAnsiTheme="majorHAnsi" w:cstheme="majorHAnsi"/>
          <w:sz w:val="24"/>
          <w:szCs w:val="24"/>
        </w:rPr>
        <w:t>ovala</w:t>
      </w:r>
      <w:r w:rsidRPr="00D1319B">
        <w:rPr>
          <w:rFonts w:asciiTheme="majorHAnsi" w:hAnsiTheme="majorHAnsi" w:cstheme="majorHAnsi"/>
          <w:sz w:val="24"/>
          <w:szCs w:val="24"/>
        </w:rPr>
        <w:t xml:space="preserve"> novým podmínkám</w:t>
      </w:r>
      <w:r w:rsidR="004426A5" w:rsidRPr="00D1319B">
        <w:rPr>
          <w:rFonts w:asciiTheme="majorHAnsi" w:hAnsiTheme="majorHAnsi" w:cstheme="majorHAnsi"/>
          <w:sz w:val="24"/>
          <w:szCs w:val="24"/>
        </w:rPr>
        <w:t>,</w:t>
      </w:r>
      <w:r w:rsidRPr="00D1319B">
        <w:rPr>
          <w:rFonts w:asciiTheme="majorHAnsi" w:hAnsiTheme="majorHAnsi" w:cstheme="majorHAnsi"/>
          <w:sz w:val="24"/>
          <w:szCs w:val="24"/>
        </w:rPr>
        <w:t xml:space="preserve"> způsobeným pandemií,</w:t>
      </w:r>
      <w:r w:rsidR="004426A5" w:rsidRPr="00D1319B">
        <w:rPr>
          <w:rFonts w:asciiTheme="majorHAnsi" w:hAnsiTheme="majorHAnsi" w:cstheme="majorHAnsi"/>
          <w:sz w:val="24"/>
          <w:szCs w:val="24"/>
        </w:rPr>
        <w:t xml:space="preserve"> které se v oblasti školství projevily velmi významně.</w:t>
      </w:r>
      <w:r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4426A5" w:rsidRPr="00D1319B">
        <w:rPr>
          <w:rFonts w:asciiTheme="majorHAnsi" w:hAnsiTheme="majorHAnsi" w:cstheme="majorHAnsi"/>
          <w:sz w:val="24"/>
          <w:szCs w:val="24"/>
        </w:rPr>
        <w:t>J</w:t>
      </w:r>
      <w:r w:rsidRPr="00D1319B">
        <w:rPr>
          <w:rFonts w:asciiTheme="majorHAnsi" w:hAnsiTheme="majorHAnsi" w:cstheme="majorHAnsi"/>
          <w:sz w:val="24"/>
          <w:szCs w:val="24"/>
        </w:rPr>
        <w:t xml:space="preserve">ako efektivní nástroj mezi členy RT se zažila elektronická komunikace. </w:t>
      </w:r>
      <w:r w:rsidR="004426A5" w:rsidRPr="00D1319B">
        <w:rPr>
          <w:rFonts w:asciiTheme="majorHAnsi" w:hAnsiTheme="majorHAnsi" w:cstheme="majorHAnsi"/>
          <w:sz w:val="24"/>
          <w:szCs w:val="24"/>
        </w:rPr>
        <w:t>Většina aktivit se</w:t>
      </w:r>
      <w:r w:rsidR="00636747" w:rsidRPr="00D1319B">
        <w:rPr>
          <w:rFonts w:asciiTheme="majorHAnsi" w:hAnsiTheme="majorHAnsi" w:cstheme="majorHAnsi"/>
          <w:sz w:val="24"/>
          <w:szCs w:val="24"/>
        </w:rPr>
        <w:t xml:space="preserve"> v prvních letech</w:t>
      </w:r>
      <w:r w:rsidR="004426A5" w:rsidRPr="00D1319B">
        <w:rPr>
          <w:rFonts w:asciiTheme="majorHAnsi" w:hAnsiTheme="majorHAnsi" w:cstheme="majorHAnsi"/>
          <w:sz w:val="24"/>
          <w:szCs w:val="24"/>
        </w:rPr>
        <w:t xml:space="preserve"> odehrávala převážně v online prostředí. O</w:t>
      </w:r>
      <w:r w:rsidRPr="00D1319B">
        <w:rPr>
          <w:rFonts w:asciiTheme="majorHAnsi" w:hAnsiTheme="majorHAnsi" w:cstheme="majorHAnsi"/>
          <w:sz w:val="24"/>
          <w:szCs w:val="24"/>
        </w:rPr>
        <w:t xml:space="preserve">dpovědnost a práce v pracovních skupinách </w:t>
      </w:r>
      <w:r w:rsidR="00120B16" w:rsidRPr="00D1319B">
        <w:rPr>
          <w:rFonts w:asciiTheme="majorHAnsi" w:hAnsiTheme="majorHAnsi" w:cstheme="majorHAnsi"/>
          <w:sz w:val="24"/>
          <w:szCs w:val="24"/>
        </w:rPr>
        <w:t>byla</w:t>
      </w:r>
      <w:r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120B16" w:rsidRPr="00D1319B">
        <w:rPr>
          <w:rFonts w:asciiTheme="majorHAnsi" w:hAnsiTheme="majorHAnsi" w:cstheme="majorHAnsi"/>
          <w:sz w:val="24"/>
          <w:szCs w:val="24"/>
        </w:rPr>
        <w:t>dobře a</w:t>
      </w:r>
      <w:r w:rsidR="003F3FDE">
        <w:rPr>
          <w:rFonts w:asciiTheme="majorHAnsi" w:hAnsiTheme="majorHAnsi" w:cstheme="majorHAnsi"/>
          <w:sz w:val="24"/>
          <w:szCs w:val="24"/>
        </w:rPr>
        <w:t> </w:t>
      </w:r>
      <w:r w:rsidRPr="00D1319B">
        <w:rPr>
          <w:rFonts w:asciiTheme="majorHAnsi" w:hAnsiTheme="majorHAnsi" w:cstheme="majorHAnsi"/>
          <w:sz w:val="24"/>
          <w:szCs w:val="24"/>
        </w:rPr>
        <w:t>proporcionálně rozdělena a tyto prac</w:t>
      </w:r>
      <w:r w:rsidR="00120B16" w:rsidRPr="00D1319B">
        <w:rPr>
          <w:rFonts w:asciiTheme="majorHAnsi" w:hAnsiTheme="majorHAnsi" w:cstheme="majorHAnsi"/>
          <w:sz w:val="24"/>
          <w:szCs w:val="24"/>
        </w:rPr>
        <w:t>ovaly</w:t>
      </w:r>
      <w:r w:rsidRPr="00D1319B">
        <w:rPr>
          <w:rFonts w:asciiTheme="majorHAnsi" w:hAnsiTheme="majorHAnsi" w:cstheme="majorHAnsi"/>
          <w:sz w:val="24"/>
          <w:szCs w:val="24"/>
        </w:rPr>
        <w:t xml:space="preserve"> tak, aby si vzájemně vyhověly. </w:t>
      </w:r>
    </w:p>
    <w:p w:rsidR="00A373B5" w:rsidRPr="00D1319B" w:rsidRDefault="00FB43B7" w:rsidP="003F3FDE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N</w:t>
      </w:r>
      <w:r w:rsidR="00A373B5" w:rsidRPr="00D1319B">
        <w:rPr>
          <w:rFonts w:asciiTheme="majorHAnsi" w:hAnsiTheme="majorHAnsi" w:cstheme="majorHAnsi"/>
          <w:sz w:val="24"/>
          <w:szCs w:val="24"/>
        </w:rPr>
        <w:t xml:space="preserve">avzdory výše uvedené </w:t>
      </w:r>
      <w:r w:rsidR="00636747" w:rsidRPr="00D1319B">
        <w:rPr>
          <w:rFonts w:asciiTheme="majorHAnsi" w:hAnsiTheme="majorHAnsi" w:cstheme="majorHAnsi"/>
          <w:sz w:val="24"/>
          <w:szCs w:val="24"/>
        </w:rPr>
        <w:t xml:space="preserve">předchozí </w:t>
      </w:r>
      <w:r w:rsidR="00A373B5" w:rsidRPr="00D1319B">
        <w:rPr>
          <w:rFonts w:asciiTheme="majorHAnsi" w:hAnsiTheme="majorHAnsi" w:cstheme="majorHAnsi"/>
          <w:sz w:val="24"/>
          <w:szCs w:val="24"/>
        </w:rPr>
        <w:t>pandemické situaci se d</w:t>
      </w:r>
      <w:r w:rsidRPr="00D1319B">
        <w:rPr>
          <w:rFonts w:asciiTheme="majorHAnsi" w:hAnsiTheme="majorHAnsi" w:cstheme="majorHAnsi"/>
          <w:sz w:val="24"/>
          <w:szCs w:val="24"/>
        </w:rPr>
        <w:t>ařilo</w:t>
      </w:r>
      <w:r w:rsidR="00A373B5" w:rsidRPr="00D1319B">
        <w:rPr>
          <w:rFonts w:asciiTheme="majorHAnsi" w:hAnsiTheme="majorHAnsi" w:cstheme="majorHAnsi"/>
          <w:sz w:val="24"/>
          <w:szCs w:val="24"/>
        </w:rPr>
        <w:t xml:space="preserve"> v řádném termínu dosahovat předepsaných výstupů. Pracovní skupiny </w:t>
      </w:r>
      <w:r w:rsidRPr="00D1319B">
        <w:rPr>
          <w:rFonts w:asciiTheme="majorHAnsi" w:hAnsiTheme="majorHAnsi" w:cstheme="majorHAnsi"/>
          <w:sz w:val="24"/>
          <w:szCs w:val="24"/>
        </w:rPr>
        <w:t>pracovaly aktivně</w:t>
      </w:r>
      <w:r w:rsidR="007A34DE" w:rsidRPr="00D1319B">
        <w:rPr>
          <w:rFonts w:asciiTheme="majorHAnsi" w:hAnsiTheme="majorHAnsi" w:cstheme="majorHAnsi"/>
          <w:sz w:val="24"/>
          <w:szCs w:val="24"/>
        </w:rPr>
        <w:t>, kreativně, dokázaly se</w:t>
      </w:r>
      <w:r w:rsidR="002B281C">
        <w:rPr>
          <w:rFonts w:asciiTheme="majorHAnsi" w:hAnsiTheme="majorHAnsi" w:cstheme="majorHAnsi"/>
          <w:sz w:val="24"/>
          <w:szCs w:val="24"/>
        </w:rPr>
        <w:t> </w:t>
      </w:r>
      <w:r w:rsidR="007A34DE" w:rsidRPr="00D1319B">
        <w:rPr>
          <w:rFonts w:asciiTheme="majorHAnsi" w:hAnsiTheme="majorHAnsi" w:cstheme="majorHAnsi"/>
          <w:sz w:val="24"/>
          <w:szCs w:val="24"/>
        </w:rPr>
        <w:t>v hodnoceném období</w:t>
      </w:r>
      <w:r w:rsidR="00926FC8" w:rsidRPr="00D1319B">
        <w:rPr>
          <w:rFonts w:asciiTheme="majorHAnsi" w:hAnsiTheme="majorHAnsi" w:cstheme="majorHAnsi"/>
          <w:sz w:val="24"/>
          <w:szCs w:val="24"/>
        </w:rPr>
        <w:t xml:space="preserve"> vzájemně inspir</w:t>
      </w:r>
      <w:r w:rsidR="007A34DE" w:rsidRPr="00D1319B">
        <w:rPr>
          <w:rFonts w:asciiTheme="majorHAnsi" w:hAnsiTheme="majorHAnsi" w:cstheme="majorHAnsi"/>
          <w:sz w:val="24"/>
          <w:szCs w:val="24"/>
        </w:rPr>
        <w:t>ovat</w:t>
      </w:r>
      <w:r w:rsidR="00926FC8" w:rsidRPr="00D1319B">
        <w:rPr>
          <w:rFonts w:asciiTheme="majorHAnsi" w:hAnsiTheme="majorHAnsi" w:cstheme="majorHAnsi"/>
          <w:sz w:val="24"/>
          <w:szCs w:val="24"/>
        </w:rPr>
        <w:t xml:space="preserve"> a obohac</w:t>
      </w:r>
      <w:r w:rsidR="007A34DE" w:rsidRPr="00D1319B">
        <w:rPr>
          <w:rFonts w:asciiTheme="majorHAnsi" w:hAnsiTheme="majorHAnsi" w:cstheme="majorHAnsi"/>
          <w:sz w:val="24"/>
          <w:szCs w:val="24"/>
        </w:rPr>
        <w:t>ovat</w:t>
      </w:r>
      <w:r w:rsidR="00926FC8" w:rsidRPr="00D1319B">
        <w:rPr>
          <w:rFonts w:asciiTheme="majorHAnsi" w:hAnsiTheme="majorHAnsi" w:cstheme="majorHAnsi"/>
          <w:sz w:val="24"/>
          <w:szCs w:val="24"/>
        </w:rPr>
        <w:t xml:space="preserve">. Příkladem </w:t>
      </w:r>
      <w:r w:rsidR="007A34DE" w:rsidRPr="00D1319B">
        <w:rPr>
          <w:rFonts w:asciiTheme="majorHAnsi" w:hAnsiTheme="majorHAnsi" w:cstheme="majorHAnsi"/>
          <w:sz w:val="24"/>
          <w:szCs w:val="24"/>
        </w:rPr>
        <w:t>byla</w:t>
      </w:r>
      <w:r w:rsidR="00926FC8" w:rsidRPr="00D1319B">
        <w:rPr>
          <w:rFonts w:asciiTheme="majorHAnsi" w:hAnsiTheme="majorHAnsi" w:cstheme="majorHAnsi"/>
          <w:sz w:val="24"/>
          <w:szCs w:val="24"/>
        </w:rPr>
        <w:t xml:space="preserve"> soutěžní přehlídka tvořivosti </w:t>
      </w:r>
      <w:r w:rsidR="00C822E6" w:rsidRPr="00D1319B">
        <w:rPr>
          <w:rFonts w:asciiTheme="majorHAnsi" w:hAnsiTheme="majorHAnsi" w:cstheme="majorHAnsi"/>
          <w:sz w:val="24"/>
          <w:szCs w:val="24"/>
        </w:rPr>
        <w:t>„</w:t>
      </w:r>
      <w:r w:rsidR="00926FC8" w:rsidRPr="00D1319B">
        <w:rPr>
          <w:rFonts w:asciiTheme="majorHAnsi" w:hAnsiTheme="majorHAnsi" w:cstheme="majorHAnsi"/>
          <w:sz w:val="24"/>
          <w:szCs w:val="24"/>
        </w:rPr>
        <w:t>Múzy na dálku</w:t>
      </w:r>
      <w:r w:rsidR="00C822E6" w:rsidRPr="00D1319B">
        <w:rPr>
          <w:rFonts w:asciiTheme="majorHAnsi" w:hAnsiTheme="majorHAnsi" w:cstheme="majorHAnsi"/>
          <w:sz w:val="24"/>
          <w:szCs w:val="24"/>
        </w:rPr>
        <w:t>“</w:t>
      </w:r>
      <w:r w:rsidR="00926FC8" w:rsidRPr="00D1319B">
        <w:rPr>
          <w:rFonts w:asciiTheme="majorHAnsi" w:hAnsiTheme="majorHAnsi" w:cstheme="majorHAnsi"/>
          <w:sz w:val="24"/>
          <w:szCs w:val="24"/>
        </w:rPr>
        <w:t>, která vznikla jako produkt spolupráce všech čtyř pracovních skupin a týmu pro publicitu.</w:t>
      </w:r>
      <w:r w:rsidR="00C410A6" w:rsidRPr="00D1319B">
        <w:rPr>
          <w:rFonts w:asciiTheme="majorHAnsi" w:hAnsiTheme="majorHAnsi" w:cstheme="majorHAnsi"/>
          <w:sz w:val="24"/>
          <w:szCs w:val="24"/>
        </w:rPr>
        <w:t xml:space="preserve"> V rámci implementačních aktivit však v</w:t>
      </w:r>
      <w:r w:rsidR="009C11D1" w:rsidRPr="00D1319B">
        <w:rPr>
          <w:rFonts w:asciiTheme="majorHAnsi" w:hAnsiTheme="majorHAnsi" w:cstheme="majorHAnsi"/>
          <w:sz w:val="24"/>
          <w:szCs w:val="24"/>
        </w:rPr>
        <w:t> předchozích letech</w:t>
      </w:r>
      <w:r w:rsidR="00C410A6" w:rsidRPr="00D1319B">
        <w:rPr>
          <w:rFonts w:asciiTheme="majorHAnsi" w:hAnsiTheme="majorHAnsi" w:cstheme="majorHAnsi"/>
          <w:sz w:val="24"/>
          <w:szCs w:val="24"/>
        </w:rPr>
        <w:t xml:space="preserve"> všichni naráželi na bariéry a omezení, které neuměli řešit</w:t>
      </w:r>
      <w:r w:rsidR="00C6498E" w:rsidRPr="00D1319B">
        <w:rPr>
          <w:rFonts w:asciiTheme="majorHAnsi" w:hAnsiTheme="majorHAnsi" w:cstheme="majorHAnsi"/>
          <w:sz w:val="24"/>
          <w:szCs w:val="24"/>
        </w:rPr>
        <w:t xml:space="preserve"> jinak, </w:t>
      </w:r>
      <w:r w:rsidR="008B3D62" w:rsidRPr="00D1319B">
        <w:rPr>
          <w:rFonts w:asciiTheme="majorHAnsi" w:hAnsiTheme="majorHAnsi" w:cstheme="majorHAnsi"/>
          <w:sz w:val="24"/>
          <w:szCs w:val="24"/>
        </w:rPr>
        <w:t>n</w:t>
      </w:r>
      <w:r w:rsidR="00C410A6" w:rsidRPr="00D1319B">
        <w:rPr>
          <w:rFonts w:asciiTheme="majorHAnsi" w:hAnsiTheme="majorHAnsi" w:cstheme="majorHAnsi"/>
          <w:sz w:val="24"/>
          <w:szCs w:val="24"/>
        </w:rPr>
        <w:t>ež odkladem plánované realizace.</w:t>
      </w:r>
    </w:p>
    <w:p w:rsidR="007A34DE" w:rsidRPr="00D1319B" w:rsidRDefault="00926FC8" w:rsidP="003F3FDE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Mezi všemi členy realizačního týmu vznikla silná synergie, díky níž</w:t>
      </w:r>
      <w:r w:rsidR="00D852DD" w:rsidRPr="00D1319B">
        <w:rPr>
          <w:rFonts w:asciiTheme="majorHAnsi" w:hAnsiTheme="majorHAnsi" w:cstheme="majorHAnsi"/>
          <w:sz w:val="24"/>
          <w:szCs w:val="24"/>
        </w:rPr>
        <w:t xml:space="preserve"> m</w:t>
      </w:r>
      <w:r w:rsidR="007A34DE" w:rsidRPr="00D1319B">
        <w:rPr>
          <w:rFonts w:asciiTheme="majorHAnsi" w:hAnsiTheme="majorHAnsi" w:cstheme="majorHAnsi"/>
          <w:sz w:val="24"/>
          <w:szCs w:val="24"/>
        </w:rPr>
        <w:t>ohl</w:t>
      </w:r>
      <w:r w:rsidR="00D852DD" w:rsidRPr="00D1319B">
        <w:rPr>
          <w:rFonts w:asciiTheme="majorHAnsi" w:hAnsiTheme="majorHAnsi" w:cstheme="majorHAnsi"/>
          <w:sz w:val="24"/>
          <w:szCs w:val="24"/>
        </w:rPr>
        <w:t xml:space="preserve"> být projekt úspěšný. </w:t>
      </w:r>
      <w:r w:rsidR="00636747" w:rsidRPr="00D1319B">
        <w:rPr>
          <w:rFonts w:asciiTheme="majorHAnsi" w:hAnsiTheme="majorHAnsi" w:cstheme="majorHAnsi"/>
          <w:sz w:val="24"/>
          <w:szCs w:val="24"/>
        </w:rPr>
        <w:t>K</w:t>
      </w:r>
      <w:r w:rsidR="00D852DD" w:rsidRPr="00D1319B">
        <w:rPr>
          <w:rFonts w:asciiTheme="majorHAnsi" w:hAnsiTheme="majorHAnsi" w:cstheme="majorHAnsi"/>
          <w:sz w:val="24"/>
          <w:szCs w:val="24"/>
        </w:rPr>
        <w:t>ompetence</w:t>
      </w:r>
      <w:r w:rsidR="00636747" w:rsidRPr="00D1319B">
        <w:rPr>
          <w:rFonts w:asciiTheme="majorHAnsi" w:hAnsiTheme="majorHAnsi" w:cstheme="majorHAnsi"/>
          <w:sz w:val="24"/>
          <w:szCs w:val="24"/>
        </w:rPr>
        <w:t xml:space="preserve"> a odpovědnost v platformách MAP</w:t>
      </w:r>
      <w:r w:rsidR="00D852DD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C6498E" w:rsidRPr="00D1319B">
        <w:rPr>
          <w:rFonts w:asciiTheme="majorHAnsi" w:hAnsiTheme="majorHAnsi" w:cstheme="majorHAnsi"/>
          <w:sz w:val="24"/>
          <w:szCs w:val="24"/>
        </w:rPr>
        <w:t xml:space="preserve">II </w:t>
      </w:r>
      <w:r w:rsidR="00120B16" w:rsidRPr="00D1319B">
        <w:rPr>
          <w:rFonts w:asciiTheme="majorHAnsi" w:hAnsiTheme="majorHAnsi" w:cstheme="majorHAnsi"/>
          <w:sz w:val="24"/>
          <w:szCs w:val="24"/>
        </w:rPr>
        <w:t>byly</w:t>
      </w:r>
      <w:r w:rsidR="00D852DD" w:rsidRPr="00D1319B">
        <w:rPr>
          <w:rFonts w:asciiTheme="majorHAnsi" w:hAnsiTheme="majorHAnsi" w:cstheme="majorHAnsi"/>
          <w:sz w:val="24"/>
          <w:szCs w:val="24"/>
        </w:rPr>
        <w:t xml:space="preserve"> rozloženy účelně,</w:t>
      </w:r>
      <w:r w:rsidR="00636747" w:rsidRPr="00D1319B">
        <w:rPr>
          <w:rFonts w:asciiTheme="majorHAnsi" w:hAnsiTheme="majorHAnsi" w:cstheme="majorHAnsi"/>
          <w:sz w:val="24"/>
          <w:szCs w:val="24"/>
        </w:rPr>
        <w:t xml:space="preserve"> vhodně,</w:t>
      </w:r>
      <w:r w:rsidR="00D852DD" w:rsidRPr="00D1319B">
        <w:rPr>
          <w:rFonts w:asciiTheme="majorHAnsi" w:hAnsiTheme="majorHAnsi" w:cstheme="majorHAnsi"/>
          <w:sz w:val="24"/>
          <w:szCs w:val="24"/>
        </w:rPr>
        <w:t xml:space="preserve"> fung</w:t>
      </w:r>
      <w:r w:rsidR="00120B16" w:rsidRPr="00D1319B">
        <w:rPr>
          <w:rFonts w:asciiTheme="majorHAnsi" w:hAnsiTheme="majorHAnsi" w:cstheme="majorHAnsi"/>
          <w:sz w:val="24"/>
          <w:szCs w:val="24"/>
        </w:rPr>
        <w:t>ovalo</w:t>
      </w:r>
      <w:r w:rsidR="00D852DD" w:rsidRPr="00D1319B">
        <w:rPr>
          <w:rFonts w:asciiTheme="majorHAnsi" w:hAnsiTheme="majorHAnsi" w:cstheme="majorHAnsi"/>
          <w:sz w:val="24"/>
          <w:szCs w:val="24"/>
        </w:rPr>
        <w:t xml:space="preserve"> efektivní sdílení zkušeností, týmy se aktivně zapoj</w:t>
      </w:r>
      <w:r w:rsidR="00120B16" w:rsidRPr="00D1319B">
        <w:rPr>
          <w:rFonts w:asciiTheme="majorHAnsi" w:hAnsiTheme="majorHAnsi" w:cstheme="majorHAnsi"/>
          <w:sz w:val="24"/>
          <w:szCs w:val="24"/>
        </w:rPr>
        <w:t>ovaly</w:t>
      </w:r>
      <w:r w:rsidR="00D852DD" w:rsidRPr="00D1319B">
        <w:rPr>
          <w:rFonts w:asciiTheme="majorHAnsi" w:hAnsiTheme="majorHAnsi" w:cstheme="majorHAnsi"/>
          <w:sz w:val="24"/>
          <w:szCs w:val="24"/>
        </w:rPr>
        <w:t xml:space="preserve"> do procesu plánování rozvoje v dané oblasti. Nastavené kompetence</w:t>
      </w:r>
      <w:r w:rsidR="00E004BC" w:rsidRPr="00D1319B">
        <w:rPr>
          <w:rFonts w:asciiTheme="majorHAnsi" w:hAnsiTheme="majorHAnsi" w:cstheme="majorHAnsi"/>
          <w:sz w:val="24"/>
          <w:szCs w:val="24"/>
        </w:rPr>
        <w:t xml:space="preserve"> vyhov</w:t>
      </w:r>
      <w:r w:rsidR="00120B16" w:rsidRPr="00D1319B">
        <w:rPr>
          <w:rFonts w:asciiTheme="majorHAnsi" w:hAnsiTheme="majorHAnsi" w:cstheme="majorHAnsi"/>
          <w:sz w:val="24"/>
          <w:szCs w:val="24"/>
        </w:rPr>
        <w:t>ovaly</w:t>
      </w:r>
      <w:r w:rsidR="00E004BC" w:rsidRPr="00D1319B">
        <w:rPr>
          <w:rFonts w:asciiTheme="majorHAnsi" w:hAnsiTheme="majorHAnsi" w:cstheme="majorHAnsi"/>
          <w:sz w:val="24"/>
          <w:szCs w:val="24"/>
        </w:rPr>
        <w:t xml:space="preserve"> všem týmům, průběžně se </w:t>
      </w:r>
      <w:r w:rsidR="00636747" w:rsidRPr="00D1319B">
        <w:rPr>
          <w:rFonts w:asciiTheme="majorHAnsi" w:hAnsiTheme="majorHAnsi" w:cstheme="majorHAnsi"/>
          <w:sz w:val="24"/>
          <w:szCs w:val="24"/>
        </w:rPr>
        <w:t>našly</w:t>
      </w:r>
      <w:r w:rsidR="00E004BC" w:rsidRPr="00D1319B">
        <w:rPr>
          <w:rFonts w:asciiTheme="majorHAnsi" w:hAnsiTheme="majorHAnsi" w:cstheme="majorHAnsi"/>
          <w:sz w:val="24"/>
          <w:szCs w:val="24"/>
        </w:rPr>
        <w:t xml:space="preserve"> nové metody a</w:t>
      </w:r>
      <w:r w:rsidR="00413CDF">
        <w:rPr>
          <w:rFonts w:asciiTheme="majorHAnsi" w:hAnsiTheme="majorHAnsi" w:cstheme="majorHAnsi"/>
          <w:sz w:val="24"/>
          <w:szCs w:val="24"/>
        </w:rPr>
        <w:t> </w:t>
      </w:r>
      <w:r w:rsidR="00E004BC" w:rsidRPr="00D1319B">
        <w:rPr>
          <w:rFonts w:asciiTheme="majorHAnsi" w:hAnsiTheme="majorHAnsi" w:cstheme="majorHAnsi"/>
          <w:sz w:val="24"/>
          <w:szCs w:val="24"/>
        </w:rPr>
        <w:t>postupy, které pružně reag</w:t>
      </w:r>
      <w:r w:rsidR="00636747" w:rsidRPr="00D1319B">
        <w:rPr>
          <w:rFonts w:asciiTheme="majorHAnsi" w:hAnsiTheme="majorHAnsi" w:cstheme="majorHAnsi"/>
          <w:sz w:val="24"/>
          <w:szCs w:val="24"/>
        </w:rPr>
        <w:t>ovaly</w:t>
      </w:r>
      <w:r w:rsidR="00E004BC" w:rsidRPr="00D1319B">
        <w:rPr>
          <w:rFonts w:asciiTheme="majorHAnsi" w:hAnsiTheme="majorHAnsi" w:cstheme="majorHAnsi"/>
          <w:sz w:val="24"/>
          <w:szCs w:val="24"/>
        </w:rPr>
        <w:t xml:space="preserve"> na celospolečenskou situaci.</w:t>
      </w:r>
      <w:r w:rsidR="00120B16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7A34DE" w:rsidRPr="00D1319B">
        <w:rPr>
          <w:rFonts w:asciiTheme="majorHAnsi" w:hAnsiTheme="majorHAnsi" w:cstheme="majorHAnsi"/>
          <w:sz w:val="24"/>
          <w:szCs w:val="24"/>
        </w:rPr>
        <w:t xml:space="preserve">Po odeznění pandemické situace se v letošním roce musel </w:t>
      </w:r>
      <w:r w:rsidR="00971EF5" w:rsidRPr="00D1319B">
        <w:rPr>
          <w:rFonts w:asciiTheme="majorHAnsi" w:hAnsiTheme="majorHAnsi" w:cstheme="majorHAnsi"/>
          <w:sz w:val="24"/>
          <w:szCs w:val="24"/>
        </w:rPr>
        <w:t>RT</w:t>
      </w:r>
      <w:r w:rsidR="007A34DE" w:rsidRPr="00D1319B">
        <w:rPr>
          <w:rFonts w:asciiTheme="majorHAnsi" w:hAnsiTheme="majorHAnsi" w:cstheme="majorHAnsi"/>
          <w:sz w:val="24"/>
          <w:szCs w:val="24"/>
        </w:rPr>
        <w:t xml:space="preserve"> vyrovnat s další náročnou zkouškou. </w:t>
      </w:r>
      <w:r w:rsidR="001C2163" w:rsidRPr="00D1319B">
        <w:rPr>
          <w:rFonts w:asciiTheme="majorHAnsi" w:hAnsiTheme="majorHAnsi" w:cstheme="majorHAnsi"/>
          <w:sz w:val="24"/>
          <w:szCs w:val="24"/>
        </w:rPr>
        <w:t>Dopady války</w:t>
      </w:r>
      <w:r w:rsidR="007A34DE" w:rsidRPr="00D1319B">
        <w:rPr>
          <w:rFonts w:asciiTheme="majorHAnsi" w:hAnsiTheme="majorHAnsi" w:cstheme="majorHAnsi"/>
          <w:sz w:val="24"/>
          <w:szCs w:val="24"/>
        </w:rPr>
        <w:t xml:space="preserve"> na Ukrajině</w:t>
      </w:r>
      <w:r w:rsidR="00954B60" w:rsidRPr="00D1319B">
        <w:rPr>
          <w:rFonts w:asciiTheme="majorHAnsi" w:hAnsiTheme="majorHAnsi" w:cstheme="majorHAnsi"/>
          <w:sz w:val="24"/>
          <w:szCs w:val="24"/>
        </w:rPr>
        <w:t xml:space="preserve"> byl</w:t>
      </w:r>
      <w:r w:rsidR="001C2163" w:rsidRPr="00D1319B">
        <w:rPr>
          <w:rFonts w:asciiTheme="majorHAnsi" w:hAnsiTheme="majorHAnsi" w:cstheme="majorHAnsi"/>
          <w:sz w:val="24"/>
          <w:szCs w:val="24"/>
        </w:rPr>
        <w:t>y</w:t>
      </w:r>
      <w:r w:rsidR="00954B60" w:rsidRPr="00D1319B">
        <w:rPr>
          <w:rFonts w:asciiTheme="majorHAnsi" w:hAnsiTheme="majorHAnsi" w:cstheme="majorHAnsi"/>
          <w:sz w:val="24"/>
          <w:szCs w:val="24"/>
        </w:rPr>
        <w:t xml:space="preserve"> další velkou výzvou vzhledem k narůstajícímu počtu ukrajinských žáků ve školách Prahy 5</w:t>
      </w:r>
      <w:r w:rsidR="001C2163" w:rsidRPr="00D1319B">
        <w:rPr>
          <w:rFonts w:asciiTheme="majorHAnsi" w:hAnsiTheme="majorHAnsi" w:cstheme="majorHAnsi"/>
          <w:sz w:val="24"/>
          <w:szCs w:val="24"/>
        </w:rPr>
        <w:t xml:space="preserve">. Pracovní skupiny se aktivně zapojily např. do setkání rodičů cizinců před zápisy do prvních tříd </w:t>
      </w:r>
      <w:r w:rsidR="00250860" w:rsidRPr="00D1319B">
        <w:rPr>
          <w:rFonts w:asciiTheme="majorHAnsi" w:hAnsiTheme="majorHAnsi" w:cstheme="majorHAnsi"/>
          <w:sz w:val="24"/>
          <w:szCs w:val="24"/>
        </w:rPr>
        <w:t>(</w:t>
      </w:r>
      <w:r w:rsidR="001C2163" w:rsidRPr="00D1319B">
        <w:rPr>
          <w:rFonts w:asciiTheme="majorHAnsi" w:hAnsiTheme="majorHAnsi" w:cstheme="majorHAnsi"/>
          <w:sz w:val="24"/>
          <w:szCs w:val="24"/>
        </w:rPr>
        <w:t>21. 3. 2022</w:t>
      </w:r>
      <w:r w:rsidR="00250860" w:rsidRPr="00D1319B">
        <w:rPr>
          <w:rFonts w:asciiTheme="majorHAnsi" w:hAnsiTheme="majorHAnsi" w:cstheme="majorHAnsi"/>
          <w:sz w:val="24"/>
          <w:szCs w:val="24"/>
        </w:rPr>
        <w:t>)</w:t>
      </w:r>
      <w:r w:rsidR="001C2163" w:rsidRPr="00D1319B">
        <w:rPr>
          <w:rFonts w:asciiTheme="majorHAnsi" w:hAnsiTheme="majorHAnsi" w:cstheme="majorHAnsi"/>
          <w:sz w:val="24"/>
          <w:szCs w:val="24"/>
        </w:rPr>
        <w:t xml:space="preserve">, které bylo přínosné především pro rodiče z Ukrajiny, kteří </w:t>
      </w:r>
      <w:r w:rsidR="001C2163" w:rsidRPr="00D1319B">
        <w:rPr>
          <w:rFonts w:asciiTheme="majorHAnsi" w:hAnsiTheme="majorHAnsi" w:cstheme="majorHAnsi"/>
          <w:sz w:val="24"/>
          <w:szCs w:val="24"/>
        </w:rPr>
        <w:lastRenderedPageBreak/>
        <w:t>po rychlém odchodu ze země neměli ucelené informace o českém školství. Pracovní skupina pro MG dokázala</w:t>
      </w:r>
      <w:r w:rsidR="009C11D1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250860" w:rsidRPr="00D1319B">
        <w:rPr>
          <w:rFonts w:asciiTheme="majorHAnsi" w:hAnsiTheme="majorHAnsi" w:cstheme="majorHAnsi"/>
          <w:sz w:val="24"/>
          <w:szCs w:val="24"/>
        </w:rPr>
        <w:t>také</w:t>
      </w:r>
      <w:r w:rsidR="001C2163" w:rsidRPr="00D1319B">
        <w:rPr>
          <w:rFonts w:asciiTheme="majorHAnsi" w:hAnsiTheme="majorHAnsi" w:cstheme="majorHAnsi"/>
          <w:sz w:val="24"/>
          <w:szCs w:val="24"/>
        </w:rPr>
        <w:t xml:space="preserve"> identifikovat mezi přícho</w:t>
      </w:r>
      <w:r w:rsidR="00DB7D25">
        <w:rPr>
          <w:rFonts w:asciiTheme="majorHAnsi" w:hAnsiTheme="majorHAnsi" w:cstheme="majorHAnsi"/>
          <w:sz w:val="24"/>
          <w:szCs w:val="24"/>
        </w:rPr>
        <w:t>zími z Ukrajiny nadané žáky na matematiku</w:t>
      </w:r>
      <w:r w:rsidR="00120B16" w:rsidRPr="00D1319B">
        <w:rPr>
          <w:rFonts w:asciiTheme="majorHAnsi" w:hAnsiTheme="majorHAnsi" w:cstheme="majorHAnsi"/>
          <w:sz w:val="24"/>
          <w:szCs w:val="24"/>
        </w:rPr>
        <w:t>.</w:t>
      </w:r>
    </w:p>
    <w:p w:rsidR="001773B3" w:rsidRPr="001773B3" w:rsidRDefault="001773B3" w:rsidP="001773B3">
      <w:pPr>
        <w:pStyle w:val="Odstavecseseznamem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b/>
          <w:bCs/>
          <w:color w:val="4472C4" w:themeColor="accent1"/>
        </w:rPr>
      </w:pPr>
      <w:r w:rsidRPr="001773B3">
        <w:rPr>
          <w:rFonts w:asciiTheme="majorHAnsi" w:hAnsiTheme="majorHAnsi" w:cstheme="majorHAnsi"/>
          <w:b/>
          <w:bCs/>
          <w:color w:val="4472C4" w:themeColor="accent1"/>
        </w:rPr>
        <w:t>Jaké je odborné zajištění diskusních platforem? Jaký je stav jednotlivých pracovních</w:t>
      </w:r>
    </w:p>
    <w:p w:rsidR="00D1319B" w:rsidRPr="006D7C0E" w:rsidRDefault="001773B3" w:rsidP="001773B3">
      <w:pPr>
        <w:pStyle w:val="Odstavecseseznamem"/>
        <w:spacing w:line="276" w:lineRule="auto"/>
        <w:rPr>
          <w:rFonts w:asciiTheme="majorHAnsi" w:hAnsiTheme="majorHAnsi" w:cstheme="majorHAnsi"/>
          <w:b/>
          <w:bCs/>
          <w:color w:val="4472C4" w:themeColor="accent1"/>
        </w:rPr>
      </w:pPr>
      <w:r w:rsidRPr="001773B3">
        <w:rPr>
          <w:rFonts w:asciiTheme="majorHAnsi" w:hAnsiTheme="majorHAnsi" w:cstheme="majorHAnsi"/>
          <w:b/>
          <w:bCs/>
          <w:color w:val="4472C4" w:themeColor="accent1"/>
        </w:rPr>
        <w:t>skupin?</w:t>
      </w:r>
    </w:p>
    <w:p w:rsidR="000C7B3E" w:rsidRPr="00D1319B" w:rsidRDefault="0022141C" w:rsidP="0063093D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 xml:space="preserve">Každá z pracovních skupin </w:t>
      </w:r>
      <w:r w:rsidR="00971EF5" w:rsidRPr="00D1319B">
        <w:rPr>
          <w:rFonts w:asciiTheme="majorHAnsi" w:hAnsiTheme="majorHAnsi" w:cstheme="majorHAnsi"/>
          <w:sz w:val="24"/>
          <w:szCs w:val="24"/>
        </w:rPr>
        <w:t>byla</w:t>
      </w:r>
      <w:r w:rsidRPr="00D1319B">
        <w:rPr>
          <w:rFonts w:asciiTheme="majorHAnsi" w:hAnsiTheme="majorHAnsi" w:cstheme="majorHAnsi"/>
          <w:sz w:val="24"/>
          <w:szCs w:val="24"/>
        </w:rPr>
        <w:t xml:space="preserve"> vedena zkušeným vedoucím s dlouholetými zkušenostmi v oblasti vzdělávání. Pro většinu z nich je oblast vzdělávání i dlouholetým zájmem. Odborné zajištění vedení pracovních skupin i diskusních platforem je vnímáno jako optimální</w:t>
      </w:r>
      <w:r w:rsidR="00CA6235" w:rsidRPr="00D1319B">
        <w:rPr>
          <w:rFonts w:asciiTheme="majorHAnsi" w:hAnsiTheme="majorHAnsi" w:cstheme="majorHAnsi"/>
          <w:sz w:val="24"/>
          <w:szCs w:val="24"/>
        </w:rPr>
        <w:t>.</w:t>
      </w:r>
      <w:r w:rsidR="000C7B3E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CA6235" w:rsidRPr="00D1319B">
        <w:rPr>
          <w:rFonts w:asciiTheme="majorHAnsi" w:hAnsiTheme="majorHAnsi" w:cstheme="majorHAnsi"/>
          <w:sz w:val="24"/>
          <w:szCs w:val="24"/>
        </w:rPr>
        <w:t>Toto je</w:t>
      </w:r>
      <w:r w:rsidR="00413CDF">
        <w:rPr>
          <w:rFonts w:asciiTheme="majorHAnsi" w:hAnsiTheme="majorHAnsi" w:cstheme="majorHAnsi"/>
          <w:sz w:val="24"/>
          <w:szCs w:val="24"/>
        </w:rPr>
        <w:t> </w:t>
      </w:r>
      <w:r w:rsidR="00CA6235" w:rsidRPr="00D1319B">
        <w:rPr>
          <w:rFonts w:asciiTheme="majorHAnsi" w:hAnsiTheme="majorHAnsi" w:cstheme="majorHAnsi"/>
          <w:sz w:val="24"/>
          <w:szCs w:val="24"/>
        </w:rPr>
        <w:t xml:space="preserve">dáno již personálním složením RT a všech čtyř pracovních skupin. V pracovních skupinách jsou vždy pedagogičtí pracovníci, kteří jsou erudovanými odborníky s rozsáhlými zkušenostmi v oboru svého působení. Jsou to </w:t>
      </w:r>
      <w:r w:rsidR="00971EF5" w:rsidRPr="00D1319B">
        <w:rPr>
          <w:rFonts w:asciiTheme="majorHAnsi" w:hAnsiTheme="majorHAnsi" w:cstheme="majorHAnsi"/>
          <w:sz w:val="24"/>
          <w:szCs w:val="24"/>
        </w:rPr>
        <w:t xml:space="preserve">např. </w:t>
      </w:r>
      <w:r w:rsidR="00CA6235" w:rsidRPr="00D1319B">
        <w:rPr>
          <w:rFonts w:asciiTheme="majorHAnsi" w:hAnsiTheme="majorHAnsi" w:cstheme="majorHAnsi"/>
          <w:sz w:val="24"/>
          <w:szCs w:val="24"/>
        </w:rPr>
        <w:t xml:space="preserve">zkušení ředitelé škol, kterým se daří </w:t>
      </w:r>
      <w:r w:rsidR="0023273A" w:rsidRPr="00D1319B">
        <w:rPr>
          <w:rFonts w:asciiTheme="majorHAnsi" w:hAnsiTheme="majorHAnsi" w:cstheme="majorHAnsi"/>
          <w:sz w:val="24"/>
          <w:szCs w:val="24"/>
        </w:rPr>
        <w:t>pro</w:t>
      </w:r>
      <w:r w:rsidR="00CA6235" w:rsidRPr="00D1319B">
        <w:rPr>
          <w:rFonts w:asciiTheme="majorHAnsi" w:hAnsiTheme="majorHAnsi" w:cstheme="majorHAnsi"/>
          <w:sz w:val="24"/>
          <w:szCs w:val="24"/>
        </w:rPr>
        <w:t xml:space="preserve"> aktivit</w:t>
      </w:r>
      <w:r w:rsidR="0023273A" w:rsidRPr="00D1319B">
        <w:rPr>
          <w:rFonts w:asciiTheme="majorHAnsi" w:hAnsiTheme="majorHAnsi" w:cstheme="majorHAnsi"/>
          <w:sz w:val="24"/>
          <w:szCs w:val="24"/>
        </w:rPr>
        <w:t>y</w:t>
      </w:r>
      <w:r w:rsidR="00CA6235" w:rsidRPr="00D1319B">
        <w:rPr>
          <w:rFonts w:asciiTheme="majorHAnsi" w:hAnsiTheme="majorHAnsi" w:cstheme="majorHAnsi"/>
          <w:sz w:val="24"/>
          <w:szCs w:val="24"/>
        </w:rPr>
        <w:t xml:space="preserve"> projektu </w:t>
      </w:r>
      <w:r w:rsidR="0023273A" w:rsidRPr="00D1319B">
        <w:rPr>
          <w:rFonts w:asciiTheme="majorHAnsi" w:hAnsiTheme="majorHAnsi" w:cstheme="majorHAnsi"/>
          <w:sz w:val="24"/>
          <w:szCs w:val="24"/>
        </w:rPr>
        <w:t xml:space="preserve">využívat potenciálu </w:t>
      </w:r>
      <w:r w:rsidR="00CA6235" w:rsidRPr="00D1319B">
        <w:rPr>
          <w:rFonts w:asciiTheme="majorHAnsi" w:hAnsiTheme="majorHAnsi" w:cstheme="majorHAnsi"/>
          <w:sz w:val="24"/>
          <w:szCs w:val="24"/>
        </w:rPr>
        <w:t>především učitel</w:t>
      </w:r>
      <w:r w:rsidR="0023273A" w:rsidRPr="00D1319B">
        <w:rPr>
          <w:rFonts w:asciiTheme="majorHAnsi" w:hAnsiTheme="majorHAnsi" w:cstheme="majorHAnsi"/>
          <w:sz w:val="24"/>
          <w:szCs w:val="24"/>
        </w:rPr>
        <w:t>ů</w:t>
      </w:r>
      <w:r w:rsidR="00CA6235" w:rsidRPr="00D1319B">
        <w:rPr>
          <w:rFonts w:asciiTheme="majorHAnsi" w:hAnsiTheme="majorHAnsi" w:cstheme="majorHAnsi"/>
          <w:sz w:val="24"/>
          <w:szCs w:val="24"/>
        </w:rPr>
        <w:t xml:space="preserve"> – lídr</w:t>
      </w:r>
      <w:r w:rsidR="0023273A" w:rsidRPr="00D1319B">
        <w:rPr>
          <w:rFonts w:asciiTheme="majorHAnsi" w:hAnsiTheme="majorHAnsi" w:cstheme="majorHAnsi"/>
          <w:sz w:val="24"/>
          <w:szCs w:val="24"/>
        </w:rPr>
        <w:t>ů</w:t>
      </w:r>
      <w:r w:rsidR="00CA6235" w:rsidRPr="00D1319B">
        <w:rPr>
          <w:rFonts w:asciiTheme="majorHAnsi" w:hAnsiTheme="majorHAnsi" w:cstheme="majorHAnsi"/>
          <w:sz w:val="24"/>
          <w:szCs w:val="24"/>
        </w:rPr>
        <w:t>. Tito proaktivní učitelé mají zájem přispívat k rozvoji vzdělávání na území MČ Praha 5 a Slivence a přirozeně sledují vývoj a</w:t>
      </w:r>
      <w:r w:rsidR="0063093D">
        <w:rPr>
          <w:rFonts w:asciiTheme="majorHAnsi" w:hAnsiTheme="majorHAnsi" w:cstheme="majorHAnsi"/>
          <w:sz w:val="24"/>
          <w:szCs w:val="24"/>
        </w:rPr>
        <w:t> </w:t>
      </w:r>
      <w:r w:rsidR="00CA6235" w:rsidRPr="00D1319B">
        <w:rPr>
          <w:rFonts w:asciiTheme="majorHAnsi" w:hAnsiTheme="majorHAnsi" w:cstheme="majorHAnsi"/>
          <w:sz w:val="24"/>
          <w:szCs w:val="24"/>
        </w:rPr>
        <w:t>trend</w:t>
      </w:r>
      <w:r w:rsidR="004642B0" w:rsidRPr="00D1319B">
        <w:rPr>
          <w:rFonts w:asciiTheme="majorHAnsi" w:hAnsiTheme="majorHAnsi" w:cstheme="majorHAnsi"/>
          <w:sz w:val="24"/>
          <w:szCs w:val="24"/>
        </w:rPr>
        <w:t>y v</w:t>
      </w:r>
      <w:r w:rsidR="00971EF5" w:rsidRPr="00D1319B">
        <w:rPr>
          <w:rFonts w:asciiTheme="majorHAnsi" w:hAnsiTheme="majorHAnsi" w:cstheme="majorHAnsi"/>
          <w:sz w:val="24"/>
          <w:szCs w:val="24"/>
        </w:rPr>
        <w:t> </w:t>
      </w:r>
      <w:r w:rsidR="004642B0" w:rsidRPr="00D1319B">
        <w:rPr>
          <w:rFonts w:asciiTheme="majorHAnsi" w:hAnsiTheme="majorHAnsi" w:cstheme="majorHAnsi"/>
          <w:sz w:val="24"/>
          <w:szCs w:val="24"/>
        </w:rPr>
        <w:t>oboru</w:t>
      </w:r>
      <w:r w:rsidR="00971EF5" w:rsidRPr="00D1319B">
        <w:rPr>
          <w:rFonts w:asciiTheme="majorHAnsi" w:hAnsiTheme="majorHAnsi" w:cstheme="majorHAnsi"/>
          <w:sz w:val="24"/>
          <w:szCs w:val="24"/>
        </w:rPr>
        <w:t>.</w:t>
      </w:r>
      <w:r w:rsidR="00D25A12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971EF5" w:rsidRPr="00D1319B">
        <w:rPr>
          <w:rFonts w:asciiTheme="majorHAnsi" w:hAnsiTheme="majorHAnsi" w:cstheme="majorHAnsi"/>
          <w:sz w:val="24"/>
          <w:szCs w:val="24"/>
        </w:rPr>
        <w:t>V letošním roce se 28 pedagogů ZŠ a MŠ z Prahy 5 zúčastnilo aktivity Výjezd učitelů – lídrů (16. – 18. 5. 2022, Kutná Hora), která se vzhledem ke</w:t>
      </w:r>
      <w:r w:rsidR="003F3FDE">
        <w:rPr>
          <w:rFonts w:asciiTheme="majorHAnsi" w:hAnsiTheme="majorHAnsi" w:cstheme="majorHAnsi"/>
          <w:sz w:val="24"/>
          <w:szCs w:val="24"/>
        </w:rPr>
        <w:t> </w:t>
      </w:r>
      <w:r w:rsidR="00971EF5" w:rsidRPr="00D1319B">
        <w:rPr>
          <w:rFonts w:asciiTheme="majorHAnsi" w:hAnsiTheme="majorHAnsi" w:cstheme="majorHAnsi"/>
          <w:sz w:val="24"/>
          <w:szCs w:val="24"/>
        </w:rPr>
        <w:t>karanténním opatřením nemohla realizovat v předchozích letech</w:t>
      </w:r>
      <w:r w:rsidR="000609E5" w:rsidRPr="00D1319B">
        <w:rPr>
          <w:rFonts w:asciiTheme="majorHAnsi" w:hAnsiTheme="majorHAnsi" w:cstheme="majorHAnsi"/>
          <w:sz w:val="24"/>
          <w:szCs w:val="24"/>
        </w:rPr>
        <w:t>. Základním cílem setkání bylo pomoci učitelům posílit jejich roli lídra pedagogického procesu na příslušné úrovni. Záměrem setkání bylo vytvořit prostor pro prohloubení znalostí v oblasti leadershipu, společné sdílení projevů leadershipu v rámci dobré praxe na školách a vzájemné propojení lídrů Prahy 5. Účastníci setkání hodnotili výjezd prostřednictvím evaluačního dotazníku</w:t>
      </w:r>
      <w:r w:rsidR="00C6498E" w:rsidRPr="00D1319B">
        <w:rPr>
          <w:rFonts w:asciiTheme="majorHAnsi" w:hAnsiTheme="majorHAnsi" w:cstheme="majorHAnsi"/>
          <w:sz w:val="24"/>
          <w:szCs w:val="24"/>
        </w:rPr>
        <w:t>,</w:t>
      </w:r>
      <w:r w:rsidR="000609E5" w:rsidRPr="00D1319B">
        <w:rPr>
          <w:rFonts w:asciiTheme="majorHAnsi" w:hAnsiTheme="majorHAnsi" w:cstheme="majorHAnsi"/>
          <w:sz w:val="24"/>
          <w:szCs w:val="24"/>
        </w:rPr>
        <w:t xml:space="preserve"> a</w:t>
      </w:r>
      <w:r w:rsidR="003F3FDE">
        <w:rPr>
          <w:rFonts w:asciiTheme="majorHAnsi" w:hAnsiTheme="majorHAnsi" w:cstheme="majorHAnsi"/>
          <w:sz w:val="24"/>
          <w:szCs w:val="24"/>
        </w:rPr>
        <w:t> </w:t>
      </w:r>
      <w:r w:rsidR="000609E5" w:rsidRPr="00D1319B">
        <w:rPr>
          <w:rFonts w:asciiTheme="majorHAnsi" w:hAnsiTheme="majorHAnsi" w:cstheme="majorHAnsi"/>
          <w:sz w:val="24"/>
          <w:szCs w:val="24"/>
        </w:rPr>
        <w:t>to</w:t>
      </w:r>
      <w:r w:rsidR="003F3FDE">
        <w:rPr>
          <w:rFonts w:asciiTheme="majorHAnsi" w:hAnsiTheme="majorHAnsi" w:cstheme="majorHAnsi"/>
          <w:sz w:val="24"/>
          <w:szCs w:val="24"/>
        </w:rPr>
        <w:t> </w:t>
      </w:r>
      <w:r w:rsidR="000609E5" w:rsidRPr="00D1319B">
        <w:rPr>
          <w:rFonts w:asciiTheme="majorHAnsi" w:hAnsiTheme="majorHAnsi" w:cstheme="majorHAnsi"/>
          <w:sz w:val="24"/>
          <w:szCs w:val="24"/>
        </w:rPr>
        <w:t>veskrze pozitivně. Oceňovali obsah a</w:t>
      </w:r>
      <w:r w:rsidR="0063093D">
        <w:rPr>
          <w:rFonts w:asciiTheme="majorHAnsi" w:hAnsiTheme="majorHAnsi" w:cstheme="majorHAnsi"/>
          <w:sz w:val="24"/>
          <w:szCs w:val="24"/>
        </w:rPr>
        <w:t> </w:t>
      </w:r>
      <w:r w:rsidR="000609E5" w:rsidRPr="00D1319B">
        <w:rPr>
          <w:rFonts w:asciiTheme="majorHAnsi" w:hAnsiTheme="majorHAnsi" w:cstheme="majorHAnsi"/>
          <w:sz w:val="24"/>
          <w:szCs w:val="24"/>
        </w:rPr>
        <w:t>rozsah programu, čas pro sdílení zkušeností a</w:t>
      </w:r>
      <w:r w:rsidR="003F3FDE">
        <w:rPr>
          <w:rFonts w:asciiTheme="majorHAnsi" w:hAnsiTheme="majorHAnsi" w:cstheme="majorHAnsi"/>
          <w:sz w:val="24"/>
          <w:szCs w:val="24"/>
        </w:rPr>
        <w:t> </w:t>
      </w:r>
      <w:r w:rsidR="000609E5" w:rsidRPr="00D1319B">
        <w:rPr>
          <w:rFonts w:asciiTheme="majorHAnsi" w:hAnsiTheme="majorHAnsi" w:cstheme="majorHAnsi"/>
          <w:sz w:val="24"/>
          <w:szCs w:val="24"/>
        </w:rPr>
        <w:t>erudovanost lektorů.</w:t>
      </w:r>
    </w:p>
    <w:p w:rsidR="00971EF5" w:rsidRPr="00D1319B" w:rsidRDefault="000B1FAD" w:rsidP="0063093D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 xml:space="preserve">Klíčoví aktéři vzdělávání v území, kde MAP </w:t>
      </w:r>
      <w:r w:rsidR="00411691" w:rsidRPr="00D1319B">
        <w:rPr>
          <w:rFonts w:asciiTheme="majorHAnsi" w:hAnsiTheme="majorHAnsi" w:cstheme="majorHAnsi"/>
          <w:sz w:val="24"/>
          <w:szCs w:val="24"/>
        </w:rPr>
        <w:t xml:space="preserve">II </w:t>
      </w:r>
      <w:r w:rsidRPr="00D1319B">
        <w:rPr>
          <w:rFonts w:asciiTheme="majorHAnsi" w:hAnsiTheme="majorHAnsi" w:cstheme="majorHAnsi"/>
          <w:sz w:val="24"/>
          <w:szCs w:val="24"/>
        </w:rPr>
        <w:t>probíhá</w:t>
      </w:r>
      <w:r w:rsidR="00E2212B" w:rsidRPr="00D1319B">
        <w:rPr>
          <w:rFonts w:asciiTheme="majorHAnsi" w:hAnsiTheme="majorHAnsi" w:cstheme="majorHAnsi"/>
          <w:sz w:val="24"/>
          <w:szCs w:val="24"/>
        </w:rPr>
        <w:t>,</w:t>
      </w:r>
      <w:r w:rsidRPr="00D1319B">
        <w:rPr>
          <w:rFonts w:asciiTheme="majorHAnsi" w:hAnsiTheme="majorHAnsi" w:cstheme="majorHAnsi"/>
          <w:sz w:val="24"/>
          <w:szCs w:val="24"/>
        </w:rPr>
        <w:t xml:space="preserve"> se setkáva</w:t>
      </w:r>
      <w:r w:rsidR="000609E5" w:rsidRPr="00D1319B">
        <w:rPr>
          <w:rFonts w:asciiTheme="majorHAnsi" w:hAnsiTheme="majorHAnsi" w:cstheme="majorHAnsi"/>
          <w:sz w:val="24"/>
          <w:szCs w:val="24"/>
        </w:rPr>
        <w:t>li</w:t>
      </w:r>
      <w:r w:rsidRPr="00D1319B">
        <w:rPr>
          <w:rFonts w:asciiTheme="majorHAnsi" w:hAnsiTheme="majorHAnsi" w:cstheme="majorHAnsi"/>
          <w:sz w:val="24"/>
          <w:szCs w:val="24"/>
        </w:rPr>
        <w:t xml:space="preserve"> také s učiteli zvolené specializace (matematika, český jazyk</w:t>
      </w:r>
      <w:r w:rsidR="00E2212B" w:rsidRPr="00D1319B">
        <w:rPr>
          <w:rFonts w:asciiTheme="majorHAnsi" w:hAnsiTheme="majorHAnsi" w:cstheme="majorHAnsi"/>
          <w:sz w:val="24"/>
          <w:szCs w:val="24"/>
        </w:rPr>
        <w:t>, IT</w:t>
      </w:r>
      <w:r w:rsidRPr="00D1319B">
        <w:rPr>
          <w:rFonts w:asciiTheme="majorHAnsi" w:hAnsiTheme="majorHAnsi" w:cstheme="majorHAnsi"/>
          <w:sz w:val="24"/>
          <w:szCs w:val="24"/>
        </w:rPr>
        <w:t>)</w:t>
      </w:r>
      <w:r w:rsidR="00E2212B" w:rsidRPr="00D1319B">
        <w:rPr>
          <w:rFonts w:asciiTheme="majorHAnsi" w:hAnsiTheme="majorHAnsi" w:cstheme="majorHAnsi"/>
          <w:sz w:val="24"/>
          <w:szCs w:val="24"/>
        </w:rPr>
        <w:t>, ma</w:t>
      </w:r>
      <w:r w:rsidR="00040D90" w:rsidRPr="00D1319B">
        <w:rPr>
          <w:rFonts w:asciiTheme="majorHAnsi" w:hAnsiTheme="majorHAnsi" w:cstheme="majorHAnsi"/>
          <w:sz w:val="24"/>
          <w:szCs w:val="24"/>
        </w:rPr>
        <w:t>povali</w:t>
      </w:r>
      <w:r w:rsidR="00E2212B" w:rsidRPr="00D1319B">
        <w:rPr>
          <w:rFonts w:asciiTheme="majorHAnsi" w:hAnsiTheme="majorHAnsi" w:cstheme="majorHAnsi"/>
          <w:sz w:val="24"/>
          <w:szCs w:val="24"/>
        </w:rPr>
        <w:t xml:space="preserve"> tak aktuální dění a trendy ve výchovně vzdělávacím proces</w:t>
      </w:r>
      <w:r w:rsidR="00971EF5" w:rsidRPr="00D1319B">
        <w:rPr>
          <w:rFonts w:asciiTheme="majorHAnsi" w:hAnsiTheme="majorHAnsi" w:cstheme="majorHAnsi"/>
          <w:sz w:val="24"/>
          <w:szCs w:val="24"/>
        </w:rPr>
        <w:t>u.</w:t>
      </w:r>
      <w:r w:rsidR="000609E5" w:rsidRPr="00D1319B">
        <w:rPr>
          <w:rFonts w:asciiTheme="majorHAnsi" w:hAnsiTheme="majorHAnsi" w:cstheme="majorHAnsi"/>
          <w:sz w:val="24"/>
          <w:szCs w:val="24"/>
        </w:rPr>
        <w:t xml:space="preserve"> Ze zprávy pracovní skupiny pro MG např. vyplývá, že</w:t>
      </w:r>
      <w:r w:rsidR="00040D90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9C11D1" w:rsidRPr="00D1319B">
        <w:rPr>
          <w:rFonts w:asciiTheme="majorHAnsi" w:hAnsiTheme="majorHAnsi" w:cstheme="majorHAnsi"/>
          <w:sz w:val="24"/>
          <w:szCs w:val="24"/>
        </w:rPr>
        <w:t xml:space="preserve">se </w:t>
      </w:r>
      <w:r w:rsidR="00040D90" w:rsidRPr="00D1319B">
        <w:rPr>
          <w:rFonts w:asciiTheme="majorHAnsi" w:hAnsiTheme="majorHAnsi" w:cstheme="majorHAnsi"/>
          <w:sz w:val="24"/>
          <w:szCs w:val="24"/>
        </w:rPr>
        <w:t>v rámci tématu Prolínání matematiky a nové informatiky v loňském roce navázala spolupráce s učitelem ZŠ</w:t>
      </w:r>
      <w:r w:rsidR="0063093D">
        <w:rPr>
          <w:rFonts w:asciiTheme="majorHAnsi" w:hAnsiTheme="majorHAnsi" w:cstheme="majorHAnsi"/>
          <w:sz w:val="24"/>
          <w:szCs w:val="24"/>
        </w:rPr>
        <w:t> </w:t>
      </w:r>
      <w:r w:rsidR="00040D90" w:rsidRPr="00D1319B">
        <w:rPr>
          <w:rFonts w:asciiTheme="majorHAnsi" w:hAnsiTheme="majorHAnsi" w:cstheme="majorHAnsi"/>
          <w:sz w:val="24"/>
          <w:szCs w:val="24"/>
        </w:rPr>
        <w:t xml:space="preserve">Pod Žvahovem, který pilotně vyučuje nové informatice a </w:t>
      </w:r>
      <w:r w:rsidR="00411691" w:rsidRPr="00D1319B">
        <w:rPr>
          <w:rFonts w:asciiTheme="majorHAnsi" w:hAnsiTheme="majorHAnsi" w:cstheme="majorHAnsi"/>
          <w:sz w:val="24"/>
          <w:szCs w:val="24"/>
        </w:rPr>
        <w:t xml:space="preserve">který </w:t>
      </w:r>
      <w:r w:rsidR="00040D90" w:rsidRPr="00D1319B">
        <w:rPr>
          <w:rFonts w:asciiTheme="majorHAnsi" w:hAnsiTheme="majorHAnsi" w:cstheme="majorHAnsi"/>
          <w:sz w:val="24"/>
          <w:szCs w:val="24"/>
        </w:rPr>
        <w:t>přislíbil možné náslechy a</w:t>
      </w:r>
      <w:r w:rsidR="00E50B12">
        <w:rPr>
          <w:rFonts w:asciiTheme="majorHAnsi" w:hAnsiTheme="majorHAnsi" w:cstheme="majorHAnsi"/>
          <w:sz w:val="24"/>
          <w:szCs w:val="24"/>
        </w:rPr>
        <w:t> </w:t>
      </w:r>
      <w:r w:rsidR="00040D90" w:rsidRPr="00D1319B">
        <w:rPr>
          <w:rFonts w:asciiTheme="majorHAnsi" w:hAnsiTheme="majorHAnsi" w:cstheme="majorHAnsi"/>
          <w:sz w:val="24"/>
          <w:szCs w:val="24"/>
        </w:rPr>
        <w:t>konzultace pro méně zkušené učitele v oblasti zavádění nové informatiky do ŠVP a prolínání využití technologií do matematiky a dalších předmětů.</w:t>
      </w:r>
    </w:p>
    <w:p w:rsidR="00182B3A" w:rsidRDefault="00CA6235" w:rsidP="00E50B12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 xml:space="preserve">Pro jednotlivé akce a diskuse </w:t>
      </w:r>
      <w:r w:rsidR="00040D90" w:rsidRPr="00D1319B">
        <w:rPr>
          <w:rFonts w:asciiTheme="majorHAnsi" w:hAnsiTheme="majorHAnsi" w:cstheme="majorHAnsi"/>
          <w:sz w:val="24"/>
          <w:szCs w:val="24"/>
        </w:rPr>
        <w:t>byli</w:t>
      </w:r>
      <w:r w:rsidRPr="00D1319B">
        <w:rPr>
          <w:rFonts w:asciiTheme="majorHAnsi" w:hAnsiTheme="majorHAnsi" w:cstheme="majorHAnsi"/>
          <w:sz w:val="24"/>
          <w:szCs w:val="24"/>
        </w:rPr>
        <w:t xml:space="preserve"> využíváni externí odborní</w:t>
      </w:r>
      <w:r w:rsidR="0023273A" w:rsidRPr="00D1319B">
        <w:rPr>
          <w:rFonts w:asciiTheme="majorHAnsi" w:hAnsiTheme="majorHAnsi" w:cstheme="majorHAnsi"/>
          <w:sz w:val="24"/>
          <w:szCs w:val="24"/>
        </w:rPr>
        <w:t xml:space="preserve">ci, </w:t>
      </w:r>
      <w:r w:rsidR="00040D90" w:rsidRPr="00D1319B">
        <w:rPr>
          <w:rFonts w:asciiTheme="majorHAnsi" w:hAnsiTheme="majorHAnsi" w:cstheme="majorHAnsi"/>
          <w:sz w:val="24"/>
          <w:szCs w:val="24"/>
        </w:rPr>
        <w:t>jako</w:t>
      </w:r>
      <w:r w:rsidR="0023273A" w:rsidRPr="00D1319B">
        <w:rPr>
          <w:rFonts w:asciiTheme="majorHAnsi" w:hAnsiTheme="majorHAnsi" w:cstheme="majorHAnsi"/>
          <w:sz w:val="24"/>
          <w:szCs w:val="24"/>
        </w:rPr>
        <w:t xml:space="preserve"> zdroj důležité inspirace pro aktivity MAP</w:t>
      </w:r>
      <w:r w:rsidR="00411691" w:rsidRPr="00D1319B">
        <w:rPr>
          <w:rFonts w:asciiTheme="majorHAnsi" w:hAnsiTheme="majorHAnsi" w:cstheme="majorHAnsi"/>
          <w:sz w:val="24"/>
          <w:szCs w:val="24"/>
        </w:rPr>
        <w:t xml:space="preserve"> II</w:t>
      </w:r>
      <w:r w:rsidR="0023273A" w:rsidRPr="00D1319B">
        <w:rPr>
          <w:rFonts w:asciiTheme="majorHAnsi" w:hAnsiTheme="majorHAnsi" w:cstheme="majorHAnsi"/>
          <w:sz w:val="24"/>
          <w:szCs w:val="24"/>
        </w:rPr>
        <w:t xml:space="preserve">. Přinášejí do projektu potřebnou odbornou kvalitu, jsou zdrojem důležitých nových informací, ale především tam vnášejí nový pohled a esprit, často i mezinárodního rázu (trenér Ton </w:t>
      </w:r>
      <w:r w:rsidR="00505035" w:rsidRPr="00D1319B">
        <w:rPr>
          <w:rFonts w:asciiTheme="majorHAnsi" w:hAnsiTheme="majorHAnsi" w:cstheme="majorHAnsi"/>
          <w:sz w:val="24"/>
          <w:szCs w:val="24"/>
        </w:rPr>
        <w:t>v</w:t>
      </w:r>
      <w:r w:rsidR="0023273A" w:rsidRPr="00D1319B">
        <w:rPr>
          <w:rFonts w:asciiTheme="majorHAnsi" w:hAnsiTheme="majorHAnsi" w:cstheme="majorHAnsi"/>
          <w:sz w:val="24"/>
          <w:szCs w:val="24"/>
        </w:rPr>
        <w:t xml:space="preserve">an </w:t>
      </w:r>
      <w:r w:rsidR="00505035" w:rsidRPr="00D1319B">
        <w:rPr>
          <w:rFonts w:asciiTheme="majorHAnsi" w:hAnsiTheme="majorHAnsi" w:cstheme="majorHAnsi"/>
          <w:sz w:val="24"/>
          <w:szCs w:val="24"/>
        </w:rPr>
        <w:t>d</w:t>
      </w:r>
      <w:r w:rsidR="0023273A" w:rsidRPr="00D1319B">
        <w:rPr>
          <w:rFonts w:asciiTheme="majorHAnsi" w:hAnsiTheme="majorHAnsi" w:cstheme="majorHAnsi"/>
          <w:sz w:val="24"/>
          <w:szCs w:val="24"/>
        </w:rPr>
        <w:t>er Ploeg</w:t>
      </w:r>
      <w:r w:rsidR="00531126" w:rsidRPr="00D1319B">
        <w:rPr>
          <w:rFonts w:asciiTheme="majorHAnsi" w:hAnsiTheme="majorHAnsi" w:cstheme="majorHAnsi"/>
          <w:sz w:val="24"/>
          <w:szCs w:val="24"/>
        </w:rPr>
        <w:t xml:space="preserve"> z Nizozemí). Přínos těchto externích pracovníků jde napříč obory (RNDr. Lumír Gatnar a Petra Dušková z ČFD – České federace dámy, lektorka Martina R</w:t>
      </w:r>
      <w:r w:rsidR="00644536" w:rsidRPr="00D1319B">
        <w:rPr>
          <w:rFonts w:asciiTheme="majorHAnsi" w:hAnsiTheme="majorHAnsi" w:cstheme="majorHAnsi"/>
          <w:sz w:val="24"/>
          <w:szCs w:val="24"/>
        </w:rPr>
        <w:t>ö</w:t>
      </w:r>
      <w:r w:rsidR="00531126" w:rsidRPr="00D1319B">
        <w:rPr>
          <w:rFonts w:asciiTheme="majorHAnsi" w:hAnsiTheme="majorHAnsi" w:cstheme="majorHAnsi"/>
          <w:sz w:val="24"/>
          <w:szCs w:val="24"/>
        </w:rPr>
        <w:t>hlichová – Talnet – WS Práce s talentovanými dětmi</w:t>
      </w:r>
      <w:r w:rsidR="00E85AFA" w:rsidRPr="00D1319B">
        <w:rPr>
          <w:rFonts w:asciiTheme="majorHAnsi" w:hAnsiTheme="majorHAnsi" w:cstheme="majorHAnsi"/>
          <w:sz w:val="24"/>
          <w:szCs w:val="24"/>
        </w:rPr>
        <w:t>, Pavel Smrkovský – Hudební mládež ČR</w:t>
      </w:r>
      <w:r w:rsidR="00531126" w:rsidRPr="00D1319B">
        <w:rPr>
          <w:rFonts w:asciiTheme="majorHAnsi" w:hAnsiTheme="majorHAnsi" w:cstheme="majorHAnsi"/>
          <w:sz w:val="24"/>
          <w:szCs w:val="24"/>
        </w:rPr>
        <w:t xml:space="preserve"> atd.)</w:t>
      </w:r>
      <w:r w:rsidR="00040D90" w:rsidRPr="00D1319B">
        <w:rPr>
          <w:rFonts w:asciiTheme="majorHAnsi" w:hAnsiTheme="majorHAnsi" w:cstheme="majorHAnsi"/>
          <w:sz w:val="24"/>
          <w:szCs w:val="24"/>
        </w:rPr>
        <w:t xml:space="preserve"> Odborná porota soutěžní tvořivé přehlídky Múzy na dálku</w:t>
      </w:r>
      <w:r w:rsidR="00815CF1" w:rsidRPr="00D1319B">
        <w:rPr>
          <w:rFonts w:asciiTheme="majorHAnsi" w:hAnsiTheme="majorHAnsi" w:cstheme="majorHAnsi"/>
          <w:sz w:val="24"/>
          <w:szCs w:val="24"/>
        </w:rPr>
        <w:t xml:space="preserve"> v loňském roce byla obsazena významnými osobnostmi Prahy 5 (režisér Jan Hřebejk, výtvarnice Daniela Loužecká</w:t>
      </w:r>
      <w:r w:rsidR="00411691" w:rsidRPr="00D1319B">
        <w:rPr>
          <w:rFonts w:asciiTheme="majorHAnsi" w:hAnsiTheme="majorHAnsi" w:cstheme="majorHAnsi"/>
          <w:sz w:val="24"/>
          <w:szCs w:val="24"/>
        </w:rPr>
        <w:t xml:space="preserve"> - </w:t>
      </w:r>
      <w:r w:rsidR="00815CF1" w:rsidRPr="00D1319B">
        <w:rPr>
          <w:rFonts w:asciiTheme="majorHAnsi" w:hAnsiTheme="majorHAnsi" w:cstheme="majorHAnsi"/>
          <w:sz w:val="24"/>
          <w:szCs w:val="24"/>
        </w:rPr>
        <w:t>ředitelka Galerie Barrandov, hudebnice Veronika Součková atd.)</w:t>
      </w:r>
      <w:r w:rsidR="009C11D1" w:rsidRPr="00D1319B">
        <w:rPr>
          <w:rFonts w:asciiTheme="majorHAnsi" w:hAnsiTheme="majorHAnsi" w:cstheme="majorHAnsi"/>
          <w:sz w:val="24"/>
          <w:szCs w:val="24"/>
        </w:rPr>
        <w:t xml:space="preserve">. </w:t>
      </w:r>
      <w:r w:rsidR="00815CF1" w:rsidRPr="00D1319B">
        <w:rPr>
          <w:rFonts w:asciiTheme="majorHAnsi" w:hAnsiTheme="majorHAnsi" w:cstheme="majorHAnsi"/>
          <w:sz w:val="24"/>
          <w:szCs w:val="24"/>
        </w:rPr>
        <w:t>Na mnoha akcích spolupracuje RT</w:t>
      </w:r>
      <w:r w:rsidR="00182B3A" w:rsidRPr="00D1319B">
        <w:rPr>
          <w:rFonts w:asciiTheme="majorHAnsi" w:hAnsiTheme="majorHAnsi" w:cstheme="majorHAnsi"/>
          <w:sz w:val="24"/>
          <w:szCs w:val="24"/>
        </w:rPr>
        <w:t xml:space="preserve"> s pracovníky úřadu městské části i se starostkou městské části, Mgr. Zajíčkovou (</w:t>
      </w:r>
      <w:r w:rsidR="002B281C" w:rsidRPr="00D1319B">
        <w:rPr>
          <w:rFonts w:asciiTheme="majorHAnsi" w:hAnsiTheme="majorHAnsi" w:cstheme="majorHAnsi"/>
          <w:sz w:val="24"/>
          <w:szCs w:val="24"/>
        </w:rPr>
        <w:t>např. seminář</w:t>
      </w:r>
      <w:r w:rsidR="00182B3A" w:rsidRPr="00D1319B">
        <w:rPr>
          <w:rFonts w:asciiTheme="majorHAnsi" w:hAnsiTheme="majorHAnsi" w:cstheme="majorHAnsi"/>
          <w:sz w:val="24"/>
          <w:szCs w:val="24"/>
        </w:rPr>
        <w:t xml:space="preserve"> na téma Nadané děti, 21. 9. 2021, </w:t>
      </w:r>
      <w:r w:rsidR="00DB7D25">
        <w:rPr>
          <w:rFonts w:asciiTheme="majorHAnsi" w:hAnsiTheme="majorHAnsi" w:cstheme="majorHAnsi"/>
          <w:sz w:val="24"/>
          <w:szCs w:val="24"/>
        </w:rPr>
        <w:t>F</w:t>
      </w:r>
      <w:r w:rsidR="00182B3A" w:rsidRPr="00D1319B">
        <w:rPr>
          <w:rFonts w:asciiTheme="majorHAnsi" w:hAnsiTheme="majorHAnsi" w:cstheme="majorHAnsi"/>
          <w:sz w:val="24"/>
          <w:szCs w:val="24"/>
        </w:rPr>
        <w:t>ZŠ Drtinova)</w:t>
      </w:r>
      <w:r w:rsidR="002B281C">
        <w:rPr>
          <w:rFonts w:asciiTheme="majorHAnsi" w:hAnsiTheme="majorHAnsi" w:cstheme="majorHAnsi"/>
          <w:sz w:val="24"/>
          <w:szCs w:val="24"/>
        </w:rPr>
        <w:t>.</w:t>
      </w:r>
    </w:p>
    <w:p w:rsidR="002B281C" w:rsidRDefault="002B281C" w:rsidP="00D1319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3F6ECD" w:rsidRPr="006D7C0E" w:rsidRDefault="003F6ECD" w:rsidP="003F6ECD">
      <w:pPr>
        <w:pStyle w:val="Odstavecseseznamem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b/>
          <w:bCs/>
          <w:color w:val="4472C4" w:themeColor="accent1"/>
        </w:rPr>
      </w:pPr>
      <w:r w:rsidRPr="006D7C0E">
        <w:rPr>
          <w:rFonts w:asciiTheme="majorHAnsi" w:hAnsiTheme="majorHAnsi" w:cstheme="majorHAnsi"/>
          <w:b/>
          <w:bCs/>
          <w:color w:val="4472C4" w:themeColor="accent1"/>
        </w:rPr>
        <w:lastRenderedPageBreak/>
        <w:t>Jaké změny plánujeme v oblasti personálních kapacit projektu? Kdo je bude realizovat a</w:t>
      </w:r>
      <w:r w:rsidR="00413CDF">
        <w:rPr>
          <w:rFonts w:asciiTheme="majorHAnsi" w:hAnsiTheme="majorHAnsi" w:cstheme="majorHAnsi"/>
          <w:b/>
          <w:bCs/>
          <w:color w:val="4472C4" w:themeColor="accent1"/>
        </w:rPr>
        <w:t> </w:t>
      </w:r>
      <w:r w:rsidRPr="006D7C0E">
        <w:rPr>
          <w:rFonts w:asciiTheme="majorHAnsi" w:hAnsiTheme="majorHAnsi" w:cstheme="majorHAnsi"/>
          <w:b/>
          <w:bCs/>
          <w:color w:val="4472C4" w:themeColor="accent1"/>
        </w:rPr>
        <w:t>v jakém termínu?</w:t>
      </w:r>
    </w:p>
    <w:p w:rsidR="00082500" w:rsidRDefault="00082500" w:rsidP="00D1319B">
      <w:pPr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Změny v personálních kapacitách nejsou plánovány.</w:t>
      </w:r>
    </w:p>
    <w:p w:rsidR="002B281C" w:rsidRPr="00D1319B" w:rsidRDefault="002B281C" w:rsidP="00D1319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3F6ECD" w:rsidRPr="006D7C0E" w:rsidRDefault="003F6ECD" w:rsidP="003F6ECD">
      <w:pPr>
        <w:pStyle w:val="Nadpis2"/>
        <w:shd w:val="clear" w:color="auto" w:fill="EDEDED" w:themeFill="accent3" w:themeFillTint="33"/>
        <w:spacing w:line="276" w:lineRule="auto"/>
        <w:rPr>
          <w:rFonts w:cstheme="majorHAnsi"/>
          <w:b/>
        </w:rPr>
      </w:pPr>
      <w:bookmarkStart w:id="2" w:name="_Toc118705676"/>
      <w:r w:rsidRPr="006D7C0E">
        <w:rPr>
          <w:rFonts w:cstheme="majorHAnsi"/>
          <w:b/>
        </w:rPr>
        <w:t>Aktivity projektu</w:t>
      </w:r>
      <w:bookmarkEnd w:id="2"/>
    </w:p>
    <w:p w:rsidR="002B281C" w:rsidRPr="002B281C" w:rsidRDefault="002B281C" w:rsidP="002B281C">
      <w:pPr>
        <w:pStyle w:val="Odstavecseseznamem"/>
        <w:ind w:left="504"/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</w:p>
    <w:p w:rsidR="002B281C" w:rsidRPr="002B281C" w:rsidRDefault="002B281C" w:rsidP="002B281C">
      <w:pPr>
        <w:pStyle w:val="Odstavecseseznamem"/>
        <w:numPr>
          <w:ilvl w:val="0"/>
          <w:numId w:val="9"/>
        </w:numPr>
        <w:spacing w:line="276" w:lineRule="auto"/>
        <w:rPr>
          <w:rFonts w:asciiTheme="majorHAnsi" w:hAnsiTheme="majorHAnsi" w:cstheme="majorHAnsi"/>
          <w:b/>
          <w:bCs/>
          <w:color w:val="4472C4" w:themeColor="accent1"/>
        </w:rPr>
      </w:pPr>
      <w:r w:rsidRPr="002B281C">
        <w:rPr>
          <w:rFonts w:asciiTheme="majorHAnsi" w:hAnsiTheme="majorHAnsi" w:cstheme="majorHAnsi"/>
          <w:b/>
          <w:bCs/>
          <w:color w:val="4472C4" w:themeColor="accent1"/>
        </w:rPr>
        <w:t xml:space="preserve">Jakým způsobem probíhá setkávání aktérů v území participujících na tvorbě/aktualizaci </w:t>
      </w:r>
    </w:p>
    <w:p w:rsidR="002B281C" w:rsidRPr="002B281C" w:rsidRDefault="002B281C" w:rsidP="002B281C">
      <w:pPr>
        <w:pStyle w:val="Odstavecseseznamem"/>
        <w:ind w:left="504"/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</w:p>
    <w:p w:rsidR="008A309F" w:rsidRPr="002B281C" w:rsidRDefault="006F111D" w:rsidP="0063093D">
      <w:pPr>
        <w:ind w:firstLine="360"/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2B281C">
        <w:rPr>
          <w:rFonts w:asciiTheme="majorHAnsi" w:hAnsiTheme="majorHAnsi" w:cstheme="majorHAnsi"/>
          <w:sz w:val="24"/>
          <w:szCs w:val="24"/>
        </w:rPr>
        <w:t>Řídící výbor se setkáv</w:t>
      </w:r>
      <w:r w:rsidR="00D161AE" w:rsidRPr="002B281C">
        <w:rPr>
          <w:rFonts w:asciiTheme="majorHAnsi" w:hAnsiTheme="majorHAnsi" w:cstheme="majorHAnsi"/>
          <w:sz w:val="24"/>
          <w:szCs w:val="24"/>
        </w:rPr>
        <w:t>al</w:t>
      </w:r>
      <w:r w:rsidRPr="002B281C">
        <w:rPr>
          <w:rFonts w:asciiTheme="majorHAnsi" w:hAnsiTheme="majorHAnsi" w:cstheme="majorHAnsi"/>
          <w:sz w:val="24"/>
          <w:szCs w:val="24"/>
        </w:rPr>
        <w:t xml:space="preserve"> periodicky jednou za šest měsíců</w:t>
      </w:r>
      <w:r w:rsidR="008A309F" w:rsidRPr="002B281C">
        <w:rPr>
          <w:rFonts w:asciiTheme="majorHAnsi" w:hAnsiTheme="majorHAnsi" w:cstheme="majorHAnsi"/>
          <w:sz w:val="24"/>
          <w:szCs w:val="24"/>
        </w:rPr>
        <w:t>. Jednání ŘV probíh</w:t>
      </w:r>
      <w:r w:rsidR="00475CE0">
        <w:rPr>
          <w:rFonts w:asciiTheme="majorHAnsi" w:hAnsiTheme="majorHAnsi" w:cstheme="majorHAnsi"/>
          <w:sz w:val="24"/>
          <w:szCs w:val="24"/>
        </w:rPr>
        <w:t>ala</w:t>
      </w:r>
      <w:r w:rsidR="008A309F" w:rsidRPr="002B281C">
        <w:rPr>
          <w:rFonts w:asciiTheme="majorHAnsi" w:hAnsiTheme="majorHAnsi" w:cstheme="majorHAnsi"/>
          <w:sz w:val="24"/>
          <w:szCs w:val="24"/>
        </w:rPr>
        <w:t xml:space="preserve"> z důvodů pandemie online, o schvalovaných dokumentech </w:t>
      </w:r>
      <w:r w:rsidR="00475CE0">
        <w:rPr>
          <w:rFonts w:asciiTheme="majorHAnsi" w:hAnsiTheme="majorHAnsi" w:cstheme="majorHAnsi"/>
          <w:sz w:val="24"/>
          <w:szCs w:val="24"/>
        </w:rPr>
        <w:t>bylo</w:t>
      </w:r>
      <w:r w:rsidR="008A309F" w:rsidRPr="002B281C">
        <w:rPr>
          <w:rFonts w:asciiTheme="majorHAnsi" w:hAnsiTheme="majorHAnsi" w:cstheme="majorHAnsi"/>
          <w:sz w:val="24"/>
          <w:szCs w:val="24"/>
        </w:rPr>
        <w:t xml:space="preserve"> jednáno </w:t>
      </w:r>
      <w:r w:rsidR="00475CE0">
        <w:rPr>
          <w:rFonts w:asciiTheme="majorHAnsi" w:hAnsiTheme="majorHAnsi" w:cstheme="majorHAnsi"/>
          <w:sz w:val="24"/>
          <w:szCs w:val="24"/>
        </w:rPr>
        <w:t xml:space="preserve">online a hlasování </w:t>
      </w:r>
      <w:r w:rsidR="008A309F" w:rsidRPr="002B281C">
        <w:rPr>
          <w:rFonts w:asciiTheme="majorHAnsi" w:hAnsiTheme="majorHAnsi" w:cstheme="majorHAnsi"/>
          <w:sz w:val="24"/>
          <w:szCs w:val="24"/>
        </w:rPr>
        <w:t xml:space="preserve">per rollam (např. schválení Průběžné </w:t>
      </w:r>
      <w:r w:rsidR="00475CE0">
        <w:rPr>
          <w:rFonts w:asciiTheme="majorHAnsi" w:hAnsiTheme="majorHAnsi" w:cstheme="majorHAnsi"/>
          <w:sz w:val="24"/>
          <w:szCs w:val="24"/>
        </w:rPr>
        <w:t>sebehodnotící</w:t>
      </w:r>
      <w:r w:rsidR="008A309F" w:rsidRPr="002B281C">
        <w:rPr>
          <w:rFonts w:asciiTheme="majorHAnsi" w:hAnsiTheme="majorHAnsi" w:cstheme="majorHAnsi"/>
          <w:sz w:val="24"/>
          <w:szCs w:val="24"/>
        </w:rPr>
        <w:t xml:space="preserve"> zprávy z 25. 5. 2021</w:t>
      </w:r>
      <w:r w:rsidR="00A87CDF" w:rsidRPr="002B281C">
        <w:rPr>
          <w:rFonts w:asciiTheme="majorHAnsi" w:hAnsiTheme="majorHAnsi" w:cstheme="majorHAnsi"/>
          <w:sz w:val="24"/>
          <w:szCs w:val="24"/>
        </w:rPr>
        <w:t>).</w:t>
      </w:r>
      <w:r w:rsidR="00D161AE" w:rsidRPr="002B281C">
        <w:rPr>
          <w:rFonts w:asciiTheme="majorHAnsi" w:hAnsiTheme="majorHAnsi" w:cstheme="majorHAnsi"/>
          <w:sz w:val="24"/>
          <w:szCs w:val="24"/>
        </w:rPr>
        <w:t xml:space="preserve"> Poslední online jednání proběhlo 23. 5. 2022 na platformě Google Meet jako celkem </w:t>
      </w:r>
      <w:r w:rsidR="00475CE0">
        <w:rPr>
          <w:rFonts w:asciiTheme="majorHAnsi" w:hAnsiTheme="majorHAnsi" w:cstheme="majorHAnsi"/>
          <w:sz w:val="24"/>
          <w:szCs w:val="24"/>
        </w:rPr>
        <w:t>v pořadí 5.</w:t>
      </w:r>
      <w:r w:rsidR="00D161AE" w:rsidRPr="002B281C">
        <w:rPr>
          <w:rFonts w:asciiTheme="majorHAnsi" w:hAnsiTheme="majorHAnsi" w:cstheme="majorHAnsi"/>
          <w:sz w:val="24"/>
          <w:szCs w:val="24"/>
        </w:rPr>
        <w:t xml:space="preserve"> jednání</w:t>
      </w:r>
      <w:r w:rsidR="00CE3523" w:rsidRPr="002B281C">
        <w:rPr>
          <w:rFonts w:asciiTheme="majorHAnsi" w:hAnsiTheme="majorHAnsi" w:cstheme="majorHAnsi"/>
          <w:sz w:val="24"/>
          <w:szCs w:val="24"/>
        </w:rPr>
        <w:t xml:space="preserve"> za účasti 14</w:t>
      </w:r>
      <w:r w:rsidR="0063093D">
        <w:rPr>
          <w:rFonts w:asciiTheme="majorHAnsi" w:hAnsiTheme="majorHAnsi" w:cstheme="majorHAnsi"/>
          <w:sz w:val="24"/>
          <w:szCs w:val="24"/>
        </w:rPr>
        <w:t> </w:t>
      </w:r>
      <w:r w:rsidR="00CE3523" w:rsidRPr="002B281C">
        <w:rPr>
          <w:rFonts w:asciiTheme="majorHAnsi" w:hAnsiTheme="majorHAnsi" w:cstheme="majorHAnsi"/>
          <w:sz w:val="24"/>
          <w:szCs w:val="24"/>
        </w:rPr>
        <w:t>členů z 26. Projednávaly se dokumenty MAP II (Strategický rámec investic, Průběžná sebehodnotící zpráva, Implementační plán, Jednací řád ŘV, SWOT). Návrhy souboru dokumentů byly schváleny ŘV tak, jak byly předloženy.</w:t>
      </w:r>
    </w:p>
    <w:p w:rsidR="00DC438C" w:rsidRPr="00D1319B" w:rsidRDefault="002B281C" w:rsidP="0063093D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Dne </w:t>
      </w:r>
      <w:r w:rsidR="00DC438C" w:rsidRPr="00D1319B">
        <w:rPr>
          <w:rFonts w:asciiTheme="majorHAnsi" w:hAnsiTheme="majorHAnsi" w:cstheme="majorHAnsi"/>
          <w:sz w:val="24"/>
          <w:szCs w:val="24"/>
        </w:rPr>
        <w:t>21.</w:t>
      </w:r>
      <w:r w:rsidR="00475CE0">
        <w:rPr>
          <w:rFonts w:asciiTheme="majorHAnsi" w:hAnsiTheme="majorHAnsi" w:cstheme="majorHAnsi"/>
          <w:sz w:val="24"/>
          <w:szCs w:val="24"/>
        </w:rPr>
        <w:t xml:space="preserve"> </w:t>
      </w:r>
      <w:r w:rsidR="00DC438C" w:rsidRPr="00D1319B">
        <w:rPr>
          <w:rFonts w:asciiTheme="majorHAnsi" w:hAnsiTheme="majorHAnsi" w:cstheme="majorHAnsi"/>
          <w:sz w:val="24"/>
          <w:szCs w:val="24"/>
        </w:rPr>
        <w:t>1. 2022 se konal online WS pro členy ŘV v rámci aktivity budování znalostních kapacit členů ŘV.</w:t>
      </w:r>
      <w:r w:rsidR="009015BC" w:rsidRPr="00D1319B">
        <w:rPr>
          <w:rFonts w:asciiTheme="majorHAnsi" w:hAnsiTheme="majorHAnsi" w:cstheme="majorHAnsi"/>
          <w:sz w:val="24"/>
          <w:szCs w:val="24"/>
        </w:rPr>
        <w:t xml:space="preserve"> Setkání na téma interaktivní výuková média, kterým se v rámci oblasti digitálního vzdělávání v projektu MAP II MČ Praha 5</w:t>
      </w:r>
      <w:r w:rsidR="00D459C2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9015BC" w:rsidRPr="00D1319B">
        <w:rPr>
          <w:rFonts w:asciiTheme="majorHAnsi" w:hAnsiTheme="majorHAnsi" w:cstheme="majorHAnsi"/>
          <w:sz w:val="24"/>
          <w:szCs w:val="24"/>
        </w:rPr>
        <w:t>věnuje</w:t>
      </w:r>
      <w:r w:rsidR="00D459C2" w:rsidRPr="00D1319B">
        <w:rPr>
          <w:rFonts w:asciiTheme="majorHAnsi" w:hAnsiTheme="majorHAnsi" w:cstheme="majorHAnsi"/>
          <w:sz w:val="24"/>
          <w:szCs w:val="24"/>
        </w:rPr>
        <w:t>,</w:t>
      </w:r>
      <w:r w:rsidR="009015BC" w:rsidRPr="00D1319B">
        <w:rPr>
          <w:rFonts w:asciiTheme="majorHAnsi" w:hAnsiTheme="majorHAnsi" w:cstheme="majorHAnsi"/>
          <w:sz w:val="24"/>
          <w:szCs w:val="24"/>
        </w:rPr>
        <w:t xml:space="preserve"> proběhlo pod vedením lektorujícího vedoucího Oddělení pro podporu distančního vzdělávání PedF UK p. Igora Červeného. Řešilo se především to, že převedení prezenční formy výuky do distanční/hybridní formy klade na učitele nemalé nároky, protože jsou víceméně</w:t>
      </w:r>
      <w:r w:rsidR="00411691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9015BC" w:rsidRPr="00D1319B">
        <w:rPr>
          <w:rFonts w:asciiTheme="majorHAnsi" w:hAnsiTheme="majorHAnsi" w:cstheme="majorHAnsi"/>
          <w:sz w:val="24"/>
          <w:szCs w:val="24"/>
        </w:rPr>
        <w:t>nuceni</w:t>
      </w:r>
      <w:r w:rsidR="00411691" w:rsidRPr="00D1319B">
        <w:rPr>
          <w:rFonts w:asciiTheme="majorHAnsi" w:hAnsiTheme="majorHAnsi" w:cstheme="majorHAnsi"/>
          <w:sz w:val="24"/>
          <w:szCs w:val="24"/>
        </w:rPr>
        <w:t xml:space="preserve"> sami</w:t>
      </w:r>
      <w:r w:rsidR="009015BC" w:rsidRPr="00D1319B">
        <w:rPr>
          <w:rFonts w:asciiTheme="majorHAnsi" w:hAnsiTheme="majorHAnsi" w:cstheme="majorHAnsi"/>
          <w:sz w:val="24"/>
          <w:szCs w:val="24"/>
        </w:rPr>
        <w:t xml:space="preserve"> vytvořit dílo, které svou formou i obsahem aktivizuje žáky a podnítí jejich úsilí k nabytí i ověření nových znalostí. Řešením by mohl být elektronický publikační systém</w:t>
      </w:r>
      <w:r w:rsidR="00A3415B" w:rsidRPr="00D1319B">
        <w:rPr>
          <w:rFonts w:asciiTheme="majorHAnsi" w:hAnsiTheme="majorHAnsi" w:cstheme="majorHAnsi"/>
          <w:sz w:val="24"/>
          <w:szCs w:val="24"/>
        </w:rPr>
        <w:t xml:space="preserve"> FutureBooks, který může pomoci s efektivním osvojováním informací pomocí rozličných interaktivních prvků. </w:t>
      </w:r>
      <w:r w:rsidR="009015BC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DC438C" w:rsidRPr="00D1319B">
        <w:rPr>
          <w:rFonts w:asciiTheme="majorHAnsi" w:hAnsiTheme="majorHAnsi" w:cstheme="majorHAnsi"/>
          <w:sz w:val="24"/>
          <w:szCs w:val="24"/>
        </w:rPr>
        <w:t xml:space="preserve"> </w:t>
      </w:r>
    </w:p>
    <w:p w:rsidR="00A3415B" w:rsidRPr="00D1319B" w:rsidRDefault="008A309F" w:rsidP="0063093D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Setkání realizačního týmu probíha</w:t>
      </w:r>
      <w:r w:rsidR="00CE3523" w:rsidRPr="00D1319B">
        <w:rPr>
          <w:rFonts w:asciiTheme="majorHAnsi" w:hAnsiTheme="majorHAnsi" w:cstheme="majorHAnsi"/>
          <w:sz w:val="24"/>
          <w:szCs w:val="24"/>
        </w:rPr>
        <w:t>l</w:t>
      </w:r>
      <w:r w:rsidR="00411691" w:rsidRPr="00D1319B">
        <w:rPr>
          <w:rFonts w:asciiTheme="majorHAnsi" w:hAnsiTheme="majorHAnsi" w:cstheme="majorHAnsi"/>
          <w:sz w:val="24"/>
          <w:szCs w:val="24"/>
        </w:rPr>
        <w:t>a</w:t>
      </w:r>
      <w:r w:rsidR="00CE3523" w:rsidRPr="00D1319B">
        <w:rPr>
          <w:rFonts w:asciiTheme="majorHAnsi" w:hAnsiTheme="majorHAnsi" w:cstheme="majorHAnsi"/>
          <w:sz w:val="24"/>
          <w:szCs w:val="24"/>
        </w:rPr>
        <w:t xml:space="preserve"> ve sledovaném období</w:t>
      </w:r>
      <w:r w:rsidRPr="00D1319B">
        <w:rPr>
          <w:rFonts w:asciiTheme="majorHAnsi" w:hAnsiTheme="majorHAnsi" w:cstheme="majorHAnsi"/>
          <w:sz w:val="24"/>
          <w:szCs w:val="24"/>
        </w:rPr>
        <w:t xml:space="preserve"> jednou měsíčně</w:t>
      </w:r>
      <w:r w:rsidR="00A87CDF" w:rsidRPr="00D1319B">
        <w:rPr>
          <w:rFonts w:asciiTheme="majorHAnsi" w:hAnsiTheme="majorHAnsi" w:cstheme="majorHAnsi"/>
          <w:sz w:val="24"/>
          <w:szCs w:val="24"/>
        </w:rPr>
        <w:t>.</w:t>
      </w:r>
      <w:r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A87CDF" w:rsidRPr="00D1319B">
        <w:rPr>
          <w:rFonts w:asciiTheme="majorHAnsi" w:hAnsiTheme="majorHAnsi" w:cstheme="majorHAnsi"/>
          <w:sz w:val="24"/>
          <w:szCs w:val="24"/>
        </w:rPr>
        <w:t>S</w:t>
      </w:r>
      <w:r w:rsidRPr="00D1319B">
        <w:rPr>
          <w:rFonts w:asciiTheme="majorHAnsi" w:hAnsiTheme="majorHAnsi" w:cstheme="majorHAnsi"/>
          <w:sz w:val="24"/>
          <w:szCs w:val="24"/>
        </w:rPr>
        <w:t xml:space="preserve">etkání pracovních skupin </w:t>
      </w:r>
      <w:r w:rsidR="00A87CDF" w:rsidRPr="00D1319B">
        <w:rPr>
          <w:rFonts w:asciiTheme="majorHAnsi" w:hAnsiTheme="majorHAnsi" w:cstheme="majorHAnsi"/>
          <w:sz w:val="24"/>
          <w:szCs w:val="24"/>
        </w:rPr>
        <w:t>probíha</w:t>
      </w:r>
      <w:r w:rsidR="00CE3523" w:rsidRPr="00D1319B">
        <w:rPr>
          <w:rFonts w:asciiTheme="majorHAnsi" w:hAnsiTheme="majorHAnsi" w:cstheme="majorHAnsi"/>
          <w:sz w:val="24"/>
          <w:szCs w:val="24"/>
        </w:rPr>
        <w:t>l</w:t>
      </w:r>
      <w:r w:rsidR="00411691" w:rsidRPr="00D1319B">
        <w:rPr>
          <w:rFonts w:asciiTheme="majorHAnsi" w:hAnsiTheme="majorHAnsi" w:cstheme="majorHAnsi"/>
          <w:sz w:val="24"/>
          <w:szCs w:val="24"/>
        </w:rPr>
        <w:t>a</w:t>
      </w:r>
      <w:r w:rsidR="00A87CDF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Pr="00D1319B">
        <w:rPr>
          <w:rFonts w:asciiTheme="majorHAnsi" w:hAnsiTheme="majorHAnsi" w:cstheme="majorHAnsi"/>
          <w:sz w:val="24"/>
          <w:szCs w:val="24"/>
        </w:rPr>
        <w:t>podle aktuální potřeby a napl</w:t>
      </w:r>
      <w:r w:rsidR="00A87CDF" w:rsidRPr="00D1319B">
        <w:rPr>
          <w:rFonts w:asciiTheme="majorHAnsi" w:hAnsiTheme="majorHAnsi" w:cstheme="majorHAnsi"/>
          <w:sz w:val="24"/>
          <w:szCs w:val="24"/>
        </w:rPr>
        <w:t>ň</w:t>
      </w:r>
      <w:r w:rsidR="00CE3523" w:rsidRPr="00D1319B">
        <w:rPr>
          <w:rFonts w:asciiTheme="majorHAnsi" w:hAnsiTheme="majorHAnsi" w:cstheme="majorHAnsi"/>
          <w:sz w:val="24"/>
          <w:szCs w:val="24"/>
        </w:rPr>
        <w:t>oval</w:t>
      </w:r>
      <w:r w:rsidR="00411691" w:rsidRPr="00D1319B">
        <w:rPr>
          <w:rFonts w:asciiTheme="majorHAnsi" w:hAnsiTheme="majorHAnsi" w:cstheme="majorHAnsi"/>
          <w:sz w:val="24"/>
          <w:szCs w:val="24"/>
        </w:rPr>
        <w:t>a</w:t>
      </w:r>
      <w:r w:rsidR="00CE3523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A87CDF" w:rsidRPr="00D1319B">
        <w:rPr>
          <w:rFonts w:asciiTheme="majorHAnsi" w:hAnsiTheme="majorHAnsi" w:cstheme="majorHAnsi"/>
          <w:sz w:val="24"/>
          <w:szCs w:val="24"/>
        </w:rPr>
        <w:t xml:space="preserve">ve sledovaném období </w:t>
      </w:r>
      <w:r w:rsidRPr="00D1319B">
        <w:rPr>
          <w:rFonts w:asciiTheme="majorHAnsi" w:hAnsiTheme="majorHAnsi" w:cstheme="majorHAnsi"/>
          <w:sz w:val="24"/>
          <w:szCs w:val="24"/>
        </w:rPr>
        <w:t>minimální počet setkání.</w:t>
      </w:r>
      <w:r w:rsidR="00AF7E7F" w:rsidRPr="00D1319B">
        <w:rPr>
          <w:rFonts w:asciiTheme="majorHAnsi" w:hAnsiTheme="majorHAnsi" w:cstheme="majorHAnsi"/>
          <w:sz w:val="24"/>
          <w:szCs w:val="24"/>
        </w:rPr>
        <w:t xml:space="preserve"> Setkání moder</w:t>
      </w:r>
      <w:r w:rsidR="00CE3523" w:rsidRPr="00D1319B">
        <w:rPr>
          <w:rFonts w:asciiTheme="majorHAnsi" w:hAnsiTheme="majorHAnsi" w:cstheme="majorHAnsi"/>
          <w:sz w:val="24"/>
          <w:szCs w:val="24"/>
        </w:rPr>
        <w:t>ovala</w:t>
      </w:r>
      <w:r w:rsidR="00AF7E7F" w:rsidRPr="00D1319B">
        <w:rPr>
          <w:rFonts w:asciiTheme="majorHAnsi" w:hAnsiTheme="majorHAnsi" w:cstheme="majorHAnsi"/>
          <w:sz w:val="24"/>
          <w:szCs w:val="24"/>
        </w:rPr>
        <w:t xml:space="preserve"> manažerka projektu a vedoucí pracovních skupin.</w:t>
      </w:r>
    </w:p>
    <w:p w:rsidR="002A4F7D" w:rsidRPr="00D1319B" w:rsidRDefault="00AF7E7F" w:rsidP="0063093D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Nad rámec postupů stanovených metodikou byla vytvořena pracovní skupina pro publicitu, která se</w:t>
      </w:r>
      <w:r w:rsidR="008467B8" w:rsidRPr="00D1319B">
        <w:rPr>
          <w:rFonts w:asciiTheme="majorHAnsi" w:hAnsiTheme="majorHAnsi" w:cstheme="majorHAnsi"/>
          <w:sz w:val="24"/>
          <w:szCs w:val="24"/>
        </w:rPr>
        <w:t xml:space="preserve"> v rámci komunikační strategie</w:t>
      </w:r>
      <w:r w:rsidRPr="00D1319B">
        <w:rPr>
          <w:rFonts w:asciiTheme="majorHAnsi" w:hAnsiTheme="majorHAnsi" w:cstheme="majorHAnsi"/>
          <w:sz w:val="24"/>
          <w:szCs w:val="24"/>
        </w:rPr>
        <w:t xml:space="preserve"> věnuje propagaci projektu pro veřejnost pro celé území MČ Praha 5 a stará se o web projektu. Její klíčovou aktivitou je vydávání zpravodaje Páťák</w:t>
      </w:r>
      <w:r w:rsidR="00A87CDF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Pr="00D1319B">
        <w:rPr>
          <w:rFonts w:asciiTheme="majorHAnsi" w:hAnsiTheme="majorHAnsi" w:cstheme="majorHAnsi"/>
          <w:sz w:val="24"/>
          <w:szCs w:val="24"/>
        </w:rPr>
        <w:t xml:space="preserve">(aktuálně číslo </w:t>
      </w:r>
      <w:r w:rsidR="00A3415B" w:rsidRPr="00D1319B">
        <w:rPr>
          <w:rFonts w:asciiTheme="majorHAnsi" w:hAnsiTheme="majorHAnsi" w:cstheme="majorHAnsi"/>
          <w:sz w:val="24"/>
          <w:szCs w:val="24"/>
        </w:rPr>
        <w:t>4</w:t>
      </w:r>
      <w:r w:rsidR="00A87CDF" w:rsidRPr="00D1319B">
        <w:rPr>
          <w:rFonts w:asciiTheme="majorHAnsi" w:hAnsiTheme="majorHAnsi" w:cstheme="majorHAnsi"/>
          <w:sz w:val="24"/>
          <w:szCs w:val="24"/>
        </w:rPr>
        <w:t>), na jehož tvorbě se podílí jak žáci, tak rodiče, učitelé, ředitelé škol i odborníci.</w:t>
      </w:r>
      <w:r w:rsidR="00A3415B" w:rsidRPr="00D1319B">
        <w:rPr>
          <w:rFonts w:asciiTheme="majorHAnsi" w:hAnsiTheme="majorHAnsi" w:cstheme="majorHAnsi"/>
          <w:sz w:val="24"/>
          <w:szCs w:val="24"/>
        </w:rPr>
        <w:t xml:space="preserve"> Tato pracovní skupina participovala na přípravě materiálů a</w:t>
      </w:r>
      <w:r w:rsidR="0063093D">
        <w:rPr>
          <w:rFonts w:asciiTheme="majorHAnsi" w:hAnsiTheme="majorHAnsi" w:cstheme="majorHAnsi"/>
          <w:sz w:val="24"/>
          <w:szCs w:val="24"/>
        </w:rPr>
        <w:t> </w:t>
      </w:r>
      <w:r w:rsidR="00A3415B" w:rsidRPr="00D1319B">
        <w:rPr>
          <w:rFonts w:asciiTheme="majorHAnsi" w:hAnsiTheme="majorHAnsi" w:cstheme="majorHAnsi"/>
          <w:sz w:val="24"/>
          <w:szCs w:val="24"/>
        </w:rPr>
        <w:t xml:space="preserve">propagaci konference </w:t>
      </w:r>
      <w:r w:rsidR="005C4AF6" w:rsidRPr="00D1319B">
        <w:rPr>
          <w:rFonts w:asciiTheme="majorHAnsi" w:hAnsiTheme="majorHAnsi" w:cstheme="majorHAnsi"/>
          <w:sz w:val="24"/>
          <w:szCs w:val="24"/>
        </w:rPr>
        <w:t>„Máme rádi školu“</w:t>
      </w:r>
      <w:r w:rsidR="00411691" w:rsidRPr="00D1319B">
        <w:rPr>
          <w:rFonts w:asciiTheme="majorHAnsi" w:hAnsiTheme="majorHAnsi" w:cstheme="majorHAnsi"/>
          <w:sz w:val="24"/>
          <w:szCs w:val="24"/>
        </w:rPr>
        <w:t>,</w:t>
      </w:r>
      <w:r w:rsidR="00A3415B" w:rsidRPr="00D1319B">
        <w:rPr>
          <w:rFonts w:asciiTheme="majorHAnsi" w:hAnsiTheme="majorHAnsi" w:cstheme="majorHAnsi"/>
          <w:sz w:val="24"/>
          <w:szCs w:val="24"/>
        </w:rPr>
        <w:t xml:space="preserve"> mimo jiné formou schůzek přípravného týmu (prezenčně i online)</w:t>
      </w:r>
      <w:r w:rsidR="00411691" w:rsidRPr="00D1319B">
        <w:rPr>
          <w:rFonts w:asciiTheme="majorHAnsi" w:hAnsiTheme="majorHAnsi" w:cstheme="majorHAnsi"/>
          <w:sz w:val="24"/>
          <w:szCs w:val="24"/>
        </w:rPr>
        <w:t>. Podílela se i na</w:t>
      </w:r>
      <w:r w:rsidR="00A3415B" w:rsidRPr="00D1319B">
        <w:rPr>
          <w:rFonts w:asciiTheme="majorHAnsi" w:hAnsiTheme="majorHAnsi" w:cstheme="majorHAnsi"/>
          <w:sz w:val="24"/>
          <w:szCs w:val="24"/>
        </w:rPr>
        <w:t xml:space="preserve"> propagac</w:t>
      </w:r>
      <w:r w:rsidR="00411691" w:rsidRPr="00D1319B">
        <w:rPr>
          <w:rFonts w:asciiTheme="majorHAnsi" w:hAnsiTheme="majorHAnsi" w:cstheme="majorHAnsi"/>
          <w:sz w:val="24"/>
          <w:szCs w:val="24"/>
        </w:rPr>
        <w:t>i</w:t>
      </w:r>
      <w:r w:rsidR="00A3415B" w:rsidRPr="00D1319B">
        <w:rPr>
          <w:rFonts w:asciiTheme="majorHAnsi" w:hAnsiTheme="majorHAnsi" w:cstheme="majorHAnsi"/>
          <w:sz w:val="24"/>
          <w:szCs w:val="24"/>
        </w:rPr>
        <w:t xml:space="preserve"> dalších akcí v rámci MAP II </w:t>
      </w:r>
      <w:r w:rsidR="00411691" w:rsidRPr="00D1319B">
        <w:rPr>
          <w:rFonts w:asciiTheme="majorHAnsi" w:hAnsiTheme="majorHAnsi" w:cstheme="majorHAnsi"/>
          <w:sz w:val="24"/>
          <w:szCs w:val="24"/>
        </w:rPr>
        <w:t>v</w:t>
      </w:r>
      <w:r w:rsidR="00A3415B" w:rsidRPr="00D1319B">
        <w:rPr>
          <w:rFonts w:asciiTheme="majorHAnsi" w:hAnsiTheme="majorHAnsi" w:cstheme="majorHAnsi"/>
          <w:sz w:val="24"/>
          <w:szCs w:val="24"/>
        </w:rPr>
        <w:t xml:space="preserve"> médiích </w:t>
      </w:r>
      <w:r w:rsidR="00411691" w:rsidRPr="00D1319B">
        <w:rPr>
          <w:rFonts w:asciiTheme="majorHAnsi" w:hAnsiTheme="majorHAnsi" w:cstheme="majorHAnsi"/>
          <w:sz w:val="24"/>
          <w:szCs w:val="24"/>
        </w:rPr>
        <w:t>(</w:t>
      </w:r>
      <w:r w:rsidR="00A3415B" w:rsidRPr="00D1319B">
        <w:rPr>
          <w:rFonts w:asciiTheme="majorHAnsi" w:hAnsiTheme="majorHAnsi" w:cstheme="majorHAnsi"/>
          <w:sz w:val="24"/>
          <w:szCs w:val="24"/>
        </w:rPr>
        <w:t>především FB Prahy 5, časopis Pětka, webov</w:t>
      </w:r>
      <w:r w:rsidR="00411691" w:rsidRPr="00D1319B">
        <w:rPr>
          <w:rFonts w:asciiTheme="majorHAnsi" w:hAnsiTheme="majorHAnsi" w:cstheme="majorHAnsi"/>
          <w:sz w:val="24"/>
          <w:szCs w:val="24"/>
        </w:rPr>
        <w:t>é</w:t>
      </w:r>
      <w:r w:rsidR="00A3415B" w:rsidRPr="00D1319B">
        <w:rPr>
          <w:rFonts w:asciiTheme="majorHAnsi" w:hAnsiTheme="majorHAnsi" w:cstheme="majorHAnsi"/>
          <w:sz w:val="24"/>
          <w:szCs w:val="24"/>
        </w:rPr>
        <w:t xml:space="preserve"> strán</w:t>
      </w:r>
      <w:r w:rsidR="00411691" w:rsidRPr="00D1319B">
        <w:rPr>
          <w:rFonts w:asciiTheme="majorHAnsi" w:hAnsiTheme="majorHAnsi" w:cstheme="majorHAnsi"/>
          <w:sz w:val="24"/>
          <w:szCs w:val="24"/>
        </w:rPr>
        <w:t>ky</w:t>
      </w:r>
      <w:r w:rsidR="00A3415B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3476B3" w:rsidRPr="00D1319B">
        <w:rPr>
          <w:rFonts w:asciiTheme="majorHAnsi" w:hAnsiTheme="majorHAnsi" w:cstheme="majorHAnsi"/>
          <w:sz w:val="24"/>
          <w:szCs w:val="24"/>
        </w:rPr>
        <w:t>Prahy 5</w:t>
      </w:r>
      <w:r w:rsidR="00411691" w:rsidRPr="00D1319B">
        <w:rPr>
          <w:rFonts w:asciiTheme="majorHAnsi" w:hAnsiTheme="majorHAnsi" w:cstheme="majorHAnsi"/>
          <w:sz w:val="24"/>
          <w:szCs w:val="24"/>
        </w:rPr>
        <w:t>)</w:t>
      </w:r>
      <w:r w:rsidR="003476B3" w:rsidRPr="00D1319B">
        <w:rPr>
          <w:rFonts w:asciiTheme="majorHAnsi" w:hAnsiTheme="majorHAnsi" w:cstheme="majorHAnsi"/>
          <w:sz w:val="24"/>
          <w:szCs w:val="24"/>
        </w:rPr>
        <w:t>.</w:t>
      </w:r>
    </w:p>
    <w:p w:rsidR="002A4F7D" w:rsidRPr="00D1319B" w:rsidRDefault="009710B2" w:rsidP="0063093D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Zpočátku setkání probíhala prezenčně</w:t>
      </w:r>
      <w:r w:rsidR="002052DC" w:rsidRPr="00D1319B">
        <w:rPr>
          <w:rFonts w:asciiTheme="majorHAnsi" w:hAnsiTheme="majorHAnsi" w:cstheme="majorHAnsi"/>
          <w:sz w:val="24"/>
          <w:szCs w:val="24"/>
        </w:rPr>
        <w:t>,</w:t>
      </w:r>
      <w:r w:rsidRPr="00D1319B">
        <w:rPr>
          <w:rFonts w:asciiTheme="majorHAnsi" w:hAnsiTheme="majorHAnsi" w:cstheme="majorHAnsi"/>
          <w:sz w:val="24"/>
          <w:szCs w:val="24"/>
        </w:rPr>
        <w:t xml:space="preserve"> p</w:t>
      </w:r>
      <w:r w:rsidR="0081220F" w:rsidRPr="00D1319B">
        <w:rPr>
          <w:rFonts w:asciiTheme="majorHAnsi" w:hAnsiTheme="majorHAnsi" w:cstheme="majorHAnsi"/>
          <w:sz w:val="24"/>
          <w:szCs w:val="24"/>
        </w:rPr>
        <w:t xml:space="preserve">řevážná většina vzájemných setkání </w:t>
      </w:r>
      <w:r w:rsidRPr="00D1319B">
        <w:rPr>
          <w:rFonts w:asciiTheme="majorHAnsi" w:hAnsiTheme="majorHAnsi" w:cstheme="majorHAnsi"/>
          <w:sz w:val="24"/>
          <w:szCs w:val="24"/>
        </w:rPr>
        <w:t xml:space="preserve">však vzhledem k situaci Covid-19 </w:t>
      </w:r>
      <w:r w:rsidR="0081220F" w:rsidRPr="00D1319B">
        <w:rPr>
          <w:rFonts w:asciiTheme="majorHAnsi" w:hAnsiTheme="majorHAnsi" w:cstheme="majorHAnsi"/>
          <w:sz w:val="24"/>
          <w:szCs w:val="24"/>
        </w:rPr>
        <w:t xml:space="preserve">proběhla distanční formou. Podařilo se však podzimní </w:t>
      </w:r>
      <w:r w:rsidR="00D23775" w:rsidRPr="00D1319B">
        <w:rPr>
          <w:rFonts w:asciiTheme="majorHAnsi" w:hAnsiTheme="majorHAnsi" w:cstheme="majorHAnsi"/>
          <w:sz w:val="24"/>
          <w:szCs w:val="24"/>
        </w:rPr>
        <w:t>prezenční</w:t>
      </w:r>
      <w:r w:rsidR="0081220F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C822E6" w:rsidRPr="00D1319B">
        <w:rPr>
          <w:rFonts w:asciiTheme="majorHAnsi" w:hAnsiTheme="majorHAnsi" w:cstheme="majorHAnsi"/>
          <w:sz w:val="24"/>
          <w:szCs w:val="24"/>
        </w:rPr>
        <w:lastRenderedPageBreak/>
        <w:t>„S</w:t>
      </w:r>
      <w:r w:rsidR="0081220F" w:rsidRPr="00D1319B">
        <w:rPr>
          <w:rFonts w:asciiTheme="majorHAnsi" w:hAnsiTheme="majorHAnsi" w:cstheme="majorHAnsi"/>
          <w:sz w:val="24"/>
          <w:szCs w:val="24"/>
        </w:rPr>
        <w:t>etkání ředitelů ZŠ Prahy 5</w:t>
      </w:r>
      <w:r w:rsidR="00C822E6" w:rsidRPr="00D1319B">
        <w:rPr>
          <w:rFonts w:asciiTheme="majorHAnsi" w:hAnsiTheme="majorHAnsi" w:cstheme="majorHAnsi"/>
          <w:sz w:val="24"/>
          <w:szCs w:val="24"/>
        </w:rPr>
        <w:t>“</w:t>
      </w:r>
      <w:r w:rsidR="00810906" w:rsidRPr="00D1319B">
        <w:rPr>
          <w:rFonts w:asciiTheme="majorHAnsi" w:hAnsiTheme="majorHAnsi" w:cstheme="majorHAnsi"/>
          <w:sz w:val="24"/>
          <w:szCs w:val="24"/>
        </w:rPr>
        <w:t xml:space="preserve"> (výjezdní zasedání)</w:t>
      </w:r>
      <w:r w:rsidR="0081220F" w:rsidRPr="00D1319B">
        <w:rPr>
          <w:rFonts w:asciiTheme="majorHAnsi" w:hAnsiTheme="majorHAnsi" w:cstheme="majorHAnsi"/>
          <w:sz w:val="24"/>
          <w:szCs w:val="24"/>
        </w:rPr>
        <w:t>. V termínu 9. – 11. 9</w:t>
      </w:r>
      <w:r w:rsidR="00475CE0">
        <w:rPr>
          <w:rFonts w:asciiTheme="majorHAnsi" w:hAnsiTheme="majorHAnsi" w:cstheme="majorHAnsi"/>
          <w:sz w:val="24"/>
          <w:szCs w:val="24"/>
        </w:rPr>
        <w:t>.</w:t>
      </w:r>
      <w:r w:rsidR="0081220F" w:rsidRPr="00D1319B">
        <w:rPr>
          <w:rFonts w:asciiTheme="majorHAnsi" w:hAnsiTheme="majorHAnsi" w:cstheme="majorHAnsi"/>
          <w:sz w:val="24"/>
          <w:szCs w:val="24"/>
        </w:rPr>
        <w:t xml:space="preserve"> 2021 s</w:t>
      </w:r>
      <w:r w:rsidR="00810906" w:rsidRPr="00D1319B">
        <w:rPr>
          <w:rFonts w:asciiTheme="majorHAnsi" w:hAnsiTheme="majorHAnsi" w:cstheme="majorHAnsi"/>
          <w:sz w:val="24"/>
          <w:szCs w:val="24"/>
        </w:rPr>
        <w:t>polu v obci Trnová strávili tři dny při společné práci a odpočinku.</w:t>
      </w:r>
    </w:p>
    <w:p w:rsidR="002052DC" w:rsidRPr="00D1319B" w:rsidRDefault="00810906" w:rsidP="0063093D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V oficiální části programu se zabývali aktuální situací na školách a řadou dalších témat, například nastavením nových procesů</w:t>
      </w:r>
      <w:r w:rsidRPr="00D1319B">
        <w:rPr>
          <w:rFonts w:asciiTheme="majorHAnsi" w:hAnsiTheme="majorHAnsi" w:cstheme="majorHAnsi"/>
        </w:rPr>
        <w:t xml:space="preserve"> </w:t>
      </w:r>
      <w:r w:rsidRPr="00D1319B">
        <w:rPr>
          <w:rFonts w:asciiTheme="majorHAnsi" w:hAnsiTheme="majorHAnsi" w:cstheme="majorHAnsi"/>
          <w:sz w:val="24"/>
          <w:szCs w:val="24"/>
        </w:rPr>
        <w:t>v oblasti vzdělávání žáků cizinců, doučováním žáků ohrožených školním neúspěchem a plánováním a realizací změn ve školních vzdělávacích programech v oblasti informatiky a komunikačních technologií. Diskutovala se také revize RVP v oblasti informatiky, ředitelé se zabývali možnostmi využití projektové podpory SYPO a</w:t>
      </w:r>
      <w:r w:rsidR="0063093D">
        <w:rPr>
          <w:rFonts w:asciiTheme="majorHAnsi" w:hAnsiTheme="majorHAnsi" w:cstheme="majorHAnsi"/>
          <w:sz w:val="24"/>
          <w:szCs w:val="24"/>
        </w:rPr>
        <w:t> </w:t>
      </w:r>
      <w:r w:rsidRPr="00D1319B">
        <w:rPr>
          <w:rFonts w:asciiTheme="majorHAnsi" w:hAnsiTheme="majorHAnsi" w:cstheme="majorHAnsi"/>
          <w:sz w:val="24"/>
          <w:szCs w:val="24"/>
        </w:rPr>
        <w:t>metodického vedení NPI ČR. Dalším tématem byla kybernetická bezpečnost škol.</w:t>
      </w:r>
    </w:p>
    <w:p w:rsidR="006566D0" w:rsidRPr="00D1319B" w:rsidRDefault="00397CE3" w:rsidP="00E04C18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Díky stabilnější epidemiologické situaci bylo možné uskutečnit další setkávání i v roce 2022</w:t>
      </w:r>
      <w:r w:rsidR="006566D0">
        <w:rPr>
          <w:rFonts w:asciiTheme="majorHAnsi" w:hAnsiTheme="majorHAnsi" w:cstheme="majorHAnsi"/>
          <w:sz w:val="24"/>
          <w:szCs w:val="24"/>
        </w:rPr>
        <w:t>.</w:t>
      </w:r>
      <w:r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6566D0">
        <w:rPr>
          <w:rFonts w:asciiTheme="majorHAnsi" w:hAnsiTheme="majorHAnsi" w:cstheme="majorHAnsi"/>
          <w:sz w:val="24"/>
          <w:szCs w:val="24"/>
        </w:rPr>
        <w:t>N</w:t>
      </w:r>
      <w:r w:rsidRPr="00D1319B">
        <w:rPr>
          <w:rFonts w:asciiTheme="majorHAnsi" w:hAnsiTheme="majorHAnsi" w:cstheme="majorHAnsi"/>
          <w:sz w:val="24"/>
          <w:szCs w:val="24"/>
        </w:rPr>
        <w:t>apř. Výjezd učitelů-lídrů 16. – 18. 5</w:t>
      </w:r>
      <w:r w:rsidR="00475CE0">
        <w:rPr>
          <w:rFonts w:asciiTheme="majorHAnsi" w:hAnsiTheme="majorHAnsi" w:cstheme="majorHAnsi"/>
          <w:sz w:val="24"/>
          <w:szCs w:val="24"/>
        </w:rPr>
        <w:t>.</w:t>
      </w:r>
      <w:r w:rsidRPr="00D1319B">
        <w:rPr>
          <w:rFonts w:asciiTheme="majorHAnsi" w:hAnsiTheme="majorHAnsi" w:cstheme="majorHAnsi"/>
          <w:sz w:val="24"/>
          <w:szCs w:val="24"/>
        </w:rPr>
        <w:t xml:space="preserve"> 2022, Kutná Hora, Výjezd zástupců ředitelů a</w:t>
      </w:r>
      <w:r w:rsidR="00E04C18">
        <w:rPr>
          <w:rFonts w:asciiTheme="majorHAnsi" w:hAnsiTheme="majorHAnsi" w:cstheme="majorHAnsi"/>
          <w:sz w:val="24"/>
          <w:szCs w:val="24"/>
        </w:rPr>
        <w:t> </w:t>
      </w:r>
      <w:r w:rsidRPr="00D1319B">
        <w:rPr>
          <w:rFonts w:asciiTheme="majorHAnsi" w:hAnsiTheme="majorHAnsi" w:cstheme="majorHAnsi"/>
          <w:sz w:val="24"/>
          <w:szCs w:val="24"/>
        </w:rPr>
        <w:t>učitelů-lídrů 11. – 12. 10</w:t>
      </w:r>
      <w:r w:rsidR="00475CE0">
        <w:rPr>
          <w:rFonts w:asciiTheme="majorHAnsi" w:hAnsiTheme="majorHAnsi" w:cstheme="majorHAnsi"/>
          <w:sz w:val="24"/>
          <w:szCs w:val="24"/>
        </w:rPr>
        <w:t>.</w:t>
      </w:r>
      <w:r w:rsidRPr="00D1319B">
        <w:rPr>
          <w:rFonts w:asciiTheme="majorHAnsi" w:hAnsiTheme="majorHAnsi" w:cstheme="majorHAnsi"/>
          <w:sz w:val="24"/>
          <w:szCs w:val="24"/>
        </w:rPr>
        <w:t xml:space="preserve"> 2022, Trnová s tématem </w:t>
      </w:r>
      <w:r w:rsidR="00475CE0">
        <w:rPr>
          <w:rFonts w:asciiTheme="majorHAnsi" w:hAnsiTheme="majorHAnsi" w:cstheme="majorHAnsi"/>
          <w:sz w:val="24"/>
          <w:szCs w:val="24"/>
        </w:rPr>
        <w:t>„</w:t>
      </w:r>
      <w:r w:rsidRPr="00D1319B">
        <w:rPr>
          <w:rFonts w:asciiTheme="majorHAnsi" w:hAnsiTheme="majorHAnsi" w:cstheme="majorHAnsi"/>
          <w:sz w:val="24"/>
          <w:szCs w:val="24"/>
        </w:rPr>
        <w:t>Jak hořet a nevyhořet</w:t>
      </w:r>
      <w:r w:rsidR="00475CE0">
        <w:rPr>
          <w:rFonts w:asciiTheme="majorHAnsi" w:hAnsiTheme="majorHAnsi" w:cstheme="majorHAnsi"/>
          <w:sz w:val="24"/>
          <w:szCs w:val="24"/>
        </w:rPr>
        <w:t>“</w:t>
      </w:r>
      <w:r w:rsidRPr="00D1319B">
        <w:rPr>
          <w:rFonts w:asciiTheme="majorHAnsi" w:hAnsiTheme="majorHAnsi" w:cstheme="majorHAnsi"/>
          <w:sz w:val="24"/>
          <w:szCs w:val="24"/>
        </w:rPr>
        <w:t>, konference</w:t>
      </w:r>
      <w:r w:rsidR="005C4AF6" w:rsidRPr="00D1319B">
        <w:rPr>
          <w:rFonts w:asciiTheme="majorHAnsi" w:hAnsiTheme="majorHAnsi" w:cstheme="majorHAnsi"/>
          <w:sz w:val="24"/>
          <w:szCs w:val="24"/>
        </w:rPr>
        <w:t>“</w:t>
      </w:r>
      <w:r w:rsidRPr="00D1319B">
        <w:rPr>
          <w:rFonts w:asciiTheme="majorHAnsi" w:hAnsiTheme="majorHAnsi" w:cstheme="majorHAnsi"/>
          <w:sz w:val="24"/>
          <w:szCs w:val="24"/>
        </w:rPr>
        <w:t xml:space="preserve"> Máme rádi školu</w:t>
      </w:r>
      <w:r w:rsidR="005C4AF6" w:rsidRPr="00D1319B">
        <w:rPr>
          <w:rFonts w:asciiTheme="majorHAnsi" w:hAnsiTheme="majorHAnsi" w:cstheme="majorHAnsi"/>
          <w:sz w:val="24"/>
          <w:szCs w:val="24"/>
        </w:rPr>
        <w:t>“</w:t>
      </w:r>
      <w:r w:rsidR="006566D0">
        <w:rPr>
          <w:rFonts w:asciiTheme="majorHAnsi" w:hAnsiTheme="majorHAnsi" w:cstheme="majorHAnsi"/>
          <w:sz w:val="24"/>
          <w:szCs w:val="24"/>
        </w:rPr>
        <w:t xml:space="preserve"> 19. 10 2022, Praha</w:t>
      </w:r>
      <w:r w:rsidRPr="00D1319B">
        <w:rPr>
          <w:rFonts w:asciiTheme="majorHAnsi" w:hAnsiTheme="majorHAnsi" w:cstheme="majorHAnsi"/>
          <w:sz w:val="24"/>
          <w:szCs w:val="24"/>
        </w:rPr>
        <w:t>.</w:t>
      </w:r>
      <w:r w:rsidR="006566D0">
        <w:rPr>
          <w:rFonts w:asciiTheme="majorHAnsi" w:hAnsiTheme="majorHAnsi" w:cstheme="majorHAnsi"/>
          <w:sz w:val="24"/>
          <w:szCs w:val="24"/>
        </w:rPr>
        <w:t xml:space="preserve"> </w:t>
      </w:r>
      <w:r w:rsidR="006566D0" w:rsidRPr="006566D0">
        <w:rPr>
          <w:rFonts w:asciiTheme="majorHAnsi" w:hAnsiTheme="majorHAnsi" w:cstheme="majorHAnsi"/>
          <w:sz w:val="24"/>
          <w:szCs w:val="24"/>
        </w:rPr>
        <w:t>Výjezd ředitelů ZŠ a</w:t>
      </w:r>
      <w:r w:rsidR="006566D0">
        <w:rPr>
          <w:rFonts w:asciiTheme="majorHAnsi" w:hAnsiTheme="majorHAnsi" w:cstheme="majorHAnsi"/>
          <w:sz w:val="24"/>
          <w:szCs w:val="24"/>
        </w:rPr>
        <w:t xml:space="preserve"> </w:t>
      </w:r>
      <w:r w:rsidR="006566D0" w:rsidRPr="006566D0">
        <w:rPr>
          <w:rFonts w:asciiTheme="majorHAnsi" w:hAnsiTheme="majorHAnsi" w:cstheme="majorHAnsi"/>
          <w:sz w:val="24"/>
          <w:szCs w:val="24"/>
        </w:rPr>
        <w:t>MŠ a vedoucích učitelek MŠ 9. – 10. 11. 2022, Trnová s tématem „Dobře si</w:t>
      </w:r>
      <w:r w:rsidR="006566D0">
        <w:rPr>
          <w:rFonts w:asciiTheme="majorHAnsi" w:hAnsiTheme="majorHAnsi" w:cstheme="majorHAnsi"/>
          <w:sz w:val="24"/>
          <w:szCs w:val="24"/>
        </w:rPr>
        <w:t xml:space="preserve"> </w:t>
      </w:r>
      <w:r w:rsidR="006566D0" w:rsidRPr="006566D0">
        <w:rPr>
          <w:rFonts w:asciiTheme="majorHAnsi" w:hAnsiTheme="majorHAnsi" w:cstheme="majorHAnsi"/>
          <w:sz w:val="24"/>
          <w:szCs w:val="24"/>
        </w:rPr>
        <w:t>vedeme… Vedeme jinak“).</w:t>
      </w:r>
      <w:r w:rsidR="00E04C18">
        <w:rPr>
          <w:rFonts w:asciiTheme="majorHAnsi" w:hAnsiTheme="majorHAnsi" w:cstheme="majorHAnsi"/>
          <w:sz w:val="24"/>
          <w:szCs w:val="24"/>
        </w:rPr>
        <w:t xml:space="preserve"> </w:t>
      </w:r>
      <w:r w:rsidR="006566D0">
        <w:rPr>
          <w:rFonts w:asciiTheme="majorHAnsi" w:hAnsiTheme="majorHAnsi" w:cstheme="majorHAnsi"/>
          <w:sz w:val="24"/>
          <w:szCs w:val="24"/>
        </w:rPr>
        <w:t>Setkání učitelů lídrů a</w:t>
      </w:r>
      <w:r w:rsidR="00E04C18">
        <w:rPr>
          <w:rFonts w:asciiTheme="majorHAnsi" w:hAnsiTheme="majorHAnsi" w:cstheme="majorHAnsi"/>
          <w:sz w:val="24"/>
          <w:szCs w:val="24"/>
        </w:rPr>
        <w:t> </w:t>
      </w:r>
      <w:r w:rsidR="006566D0">
        <w:rPr>
          <w:rFonts w:asciiTheme="majorHAnsi" w:hAnsiTheme="majorHAnsi" w:cstheme="majorHAnsi"/>
          <w:sz w:val="24"/>
          <w:szCs w:val="24"/>
        </w:rPr>
        <w:t xml:space="preserve">zástupců škol 16. 11. 2022 - </w:t>
      </w:r>
      <w:r w:rsidR="006566D0" w:rsidRPr="006566D0">
        <w:rPr>
          <w:rFonts w:asciiTheme="majorHAnsi" w:hAnsiTheme="majorHAnsi" w:cstheme="majorHAnsi"/>
          <w:sz w:val="24"/>
          <w:szCs w:val="24"/>
        </w:rPr>
        <w:t>Matematická gramotnost</w:t>
      </w:r>
      <w:r w:rsidR="006566D0">
        <w:rPr>
          <w:rFonts w:asciiTheme="majorHAnsi" w:hAnsiTheme="majorHAnsi" w:cstheme="majorHAnsi"/>
          <w:sz w:val="24"/>
          <w:szCs w:val="24"/>
        </w:rPr>
        <w:t xml:space="preserve">, </w:t>
      </w:r>
      <w:r w:rsidR="006566D0" w:rsidRPr="006566D0">
        <w:rPr>
          <w:rFonts w:asciiTheme="majorHAnsi" w:hAnsiTheme="majorHAnsi" w:cstheme="majorHAnsi"/>
          <w:sz w:val="24"/>
          <w:szCs w:val="24"/>
        </w:rPr>
        <w:t xml:space="preserve">25. 11. </w:t>
      </w:r>
      <w:r w:rsidR="006566D0">
        <w:rPr>
          <w:rFonts w:asciiTheme="majorHAnsi" w:hAnsiTheme="majorHAnsi" w:cstheme="majorHAnsi"/>
          <w:sz w:val="24"/>
          <w:szCs w:val="24"/>
        </w:rPr>
        <w:t xml:space="preserve">2022 - </w:t>
      </w:r>
      <w:r w:rsidR="006566D0" w:rsidRPr="006566D0">
        <w:rPr>
          <w:rFonts w:asciiTheme="majorHAnsi" w:hAnsiTheme="majorHAnsi" w:cstheme="majorHAnsi"/>
          <w:sz w:val="24"/>
          <w:szCs w:val="24"/>
        </w:rPr>
        <w:t>Čtenářská gramotnost</w:t>
      </w:r>
      <w:r w:rsidR="006566D0">
        <w:rPr>
          <w:rFonts w:asciiTheme="majorHAnsi" w:hAnsiTheme="majorHAnsi" w:cstheme="majorHAnsi"/>
          <w:sz w:val="24"/>
          <w:szCs w:val="24"/>
        </w:rPr>
        <w:t xml:space="preserve"> a dne </w:t>
      </w:r>
      <w:r w:rsidR="006566D0" w:rsidRPr="006566D0">
        <w:rPr>
          <w:rFonts w:asciiTheme="majorHAnsi" w:hAnsiTheme="majorHAnsi" w:cstheme="majorHAnsi"/>
          <w:sz w:val="24"/>
          <w:szCs w:val="24"/>
        </w:rPr>
        <w:t xml:space="preserve">29. 11. </w:t>
      </w:r>
      <w:r w:rsidR="006566D0">
        <w:rPr>
          <w:rFonts w:asciiTheme="majorHAnsi" w:hAnsiTheme="majorHAnsi" w:cstheme="majorHAnsi"/>
          <w:sz w:val="24"/>
          <w:szCs w:val="24"/>
        </w:rPr>
        <w:t>2022</w:t>
      </w:r>
      <w:r w:rsidR="00E04C18">
        <w:rPr>
          <w:rFonts w:asciiTheme="majorHAnsi" w:hAnsiTheme="majorHAnsi" w:cstheme="majorHAnsi"/>
          <w:sz w:val="24"/>
          <w:szCs w:val="24"/>
        </w:rPr>
        <w:t xml:space="preserve"> </w:t>
      </w:r>
      <w:r w:rsidR="006566D0" w:rsidRPr="006566D0">
        <w:rPr>
          <w:rFonts w:asciiTheme="majorHAnsi" w:hAnsiTheme="majorHAnsi" w:cstheme="majorHAnsi"/>
          <w:sz w:val="24"/>
          <w:szCs w:val="24"/>
        </w:rPr>
        <w:t>– Setkání učitelů lídrů</w:t>
      </w:r>
      <w:r w:rsidR="006566D0">
        <w:rPr>
          <w:rFonts w:asciiTheme="majorHAnsi" w:hAnsiTheme="majorHAnsi" w:cstheme="majorHAnsi"/>
          <w:sz w:val="24"/>
          <w:szCs w:val="24"/>
        </w:rPr>
        <w:t xml:space="preserve">, zhodnocení potřeb škol. </w:t>
      </w:r>
    </w:p>
    <w:p w:rsidR="00B3059D" w:rsidRPr="00D1319B" w:rsidRDefault="00B3059D" w:rsidP="00E04C18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Pracovní skupiny se setkáva</w:t>
      </w:r>
      <w:r w:rsidR="00397CE3" w:rsidRPr="00D1319B">
        <w:rPr>
          <w:rFonts w:asciiTheme="majorHAnsi" w:hAnsiTheme="majorHAnsi" w:cstheme="majorHAnsi"/>
          <w:sz w:val="24"/>
          <w:szCs w:val="24"/>
        </w:rPr>
        <w:t>ly</w:t>
      </w:r>
      <w:r w:rsidRPr="00D1319B">
        <w:rPr>
          <w:rFonts w:asciiTheme="majorHAnsi" w:hAnsiTheme="majorHAnsi" w:cstheme="majorHAnsi"/>
          <w:sz w:val="24"/>
          <w:szCs w:val="24"/>
        </w:rPr>
        <w:t xml:space="preserve"> i napříč svými oblastmi zájmu</w:t>
      </w:r>
      <w:r w:rsidR="00397CE3" w:rsidRPr="00D1319B">
        <w:rPr>
          <w:rFonts w:asciiTheme="majorHAnsi" w:hAnsiTheme="majorHAnsi" w:cstheme="majorHAnsi"/>
          <w:sz w:val="24"/>
          <w:szCs w:val="24"/>
        </w:rPr>
        <w:t xml:space="preserve">. </w:t>
      </w:r>
      <w:r w:rsidR="002052DC" w:rsidRPr="00D1319B">
        <w:rPr>
          <w:rFonts w:asciiTheme="majorHAnsi" w:hAnsiTheme="majorHAnsi" w:cstheme="majorHAnsi"/>
          <w:sz w:val="24"/>
          <w:szCs w:val="24"/>
        </w:rPr>
        <w:t>P</w:t>
      </w:r>
      <w:r w:rsidRPr="00D1319B">
        <w:rPr>
          <w:rFonts w:asciiTheme="majorHAnsi" w:hAnsiTheme="majorHAnsi" w:cstheme="majorHAnsi"/>
          <w:sz w:val="24"/>
          <w:szCs w:val="24"/>
        </w:rPr>
        <w:t>říkladem je soutěžní přehlídka tvořivost</w:t>
      </w:r>
      <w:r w:rsidR="00D23775" w:rsidRPr="00D1319B">
        <w:rPr>
          <w:rFonts w:asciiTheme="majorHAnsi" w:hAnsiTheme="majorHAnsi" w:cstheme="majorHAnsi"/>
          <w:sz w:val="24"/>
          <w:szCs w:val="24"/>
        </w:rPr>
        <w:t>i</w:t>
      </w:r>
      <w:r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C822E6" w:rsidRPr="00D1319B">
        <w:rPr>
          <w:rFonts w:asciiTheme="majorHAnsi" w:hAnsiTheme="majorHAnsi" w:cstheme="majorHAnsi"/>
          <w:sz w:val="24"/>
          <w:szCs w:val="24"/>
        </w:rPr>
        <w:t>„</w:t>
      </w:r>
      <w:r w:rsidRPr="00D1319B">
        <w:rPr>
          <w:rFonts w:asciiTheme="majorHAnsi" w:hAnsiTheme="majorHAnsi" w:cstheme="majorHAnsi"/>
          <w:sz w:val="24"/>
          <w:szCs w:val="24"/>
        </w:rPr>
        <w:t>M</w:t>
      </w:r>
      <w:r w:rsidR="000918B2" w:rsidRPr="00D1319B">
        <w:rPr>
          <w:rFonts w:asciiTheme="majorHAnsi" w:hAnsiTheme="majorHAnsi" w:cstheme="majorHAnsi"/>
          <w:sz w:val="24"/>
          <w:szCs w:val="24"/>
        </w:rPr>
        <w:t>ú</w:t>
      </w:r>
      <w:r w:rsidRPr="00D1319B">
        <w:rPr>
          <w:rFonts w:asciiTheme="majorHAnsi" w:hAnsiTheme="majorHAnsi" w:cstheme="majorHAnsi"/>
          <w:sz w:val="24"/>
          <w:szCs w:val="24"/>
        </w:rPr>
        <w:t>zy na dálku</w:t>
      </w:r>
      <w:r w:rsidR="00C822E6" w:rsidRPr="00D1319B">
        <w:rPr>
          <w:rFonts w:asciiTheme="majorHAnsi" w:hAnsiTheme="majorHAnsi" w:cstheme="majorHAnsi"/>
          <w:sz w:val="24"/>
          <w:szCs w:val="24"/>
        </w:rPr>
        <w:t>“</w:t>
      </w:r>
      <w:r w:rsidRPr="00D1319B">
        <w:rPr>
          <w:rFonts w:asciiTheme="majorHAnsi" w:hAnsiTheme="majorHAnsi" w:cstheme="majorHAnsi"/>
          <w:sz w:val="24"/>
          <w:szCs w:val="24"/>
        </w:rPr>
        <w:t>,</w:t>
      </w:r>
      <w:r w:rsidR="00A72BEC" w:rsidRPr="00D1319B">
        <w:rPr>
          <w:rFonts w:asciiTheme="majorHAnsi" w:hAnsiTheme="majorHAnsi" w:cstheme="majorHAnsi"/>
          <w:sz w:val="24"/>
          <w:szCs w:val="24"/>
        </w:rPr>
        <w:t xml:space="preserve"> která vznikla jako produkt spolupráce všech skupin.</w:t>
      </w:r>
      <w:r w:rsidR="00E85AFA" w:rsidRPr="00D1319B">
        <w:rPr>
          <w:rFonts w:asciiTheme="majorHAnsi" w:hAnsiTheme="majorHAnsi" w:cstheme="majorHAnsi"/>
          <w:sz w:val="24"/>
          <w:szCs w:val="24"/>
        </w:rPr>
        <w:t xml:space="preserve"> Tato soutěž podporovala tvořivost a uvolnění emoce dětí v období distanční výuky. </w:t>
      </w:r>
      <w:r w:rsidR="00397CE3" w:rsidRPr="00D1319B">
        <w:rPr>
          <w:rFonts w:asciiTheme="majorHAnsi" w:hAnsiTheme="majorHAnsi" w:cstheme="majorHAnsi"/>
          <w:sz w:val="24"/>
          <w:szCs w:val="24"/>
        </w:rPr>
        <w:t>N</w:t>
      </w:r>
      <w:r w:rsidR="00E85AFA" w:rsidRPr="00D1319B">
        <w:rPr>
          <w:rFonts w:asciiTheme="majorHAnsi" w:hAnsiTheme="majorHAnsi" w:cstheme="majorHAnsi"/>
          <w:sz w:val="24"/>
          <w:szCs w:val="24"/>
        </w:rPr>
        <w:t>abídla šanci komukoli z dětí stát se v náročném období skladatelem, malířem, režisérem, dramatikem, nebo spisovatelem. O své dlouholeté zkušenosti se zde podělila Hudební mládež ČR, která do</w:t>
      </w:r>
      <w:r w:rsidR="00E04C18">
        <w:rPr>
          <w:rFonts w:asciiTheme="majorHAnsi" w:hAnsiTheme="majorHAnsi" w:cstheme="majorHAnsi"/>
          <w:sz w:val="24"/>
          <w:szCs w:val="24"/>
        </w:rPr>
        <w:t> </w:t>
      </w:r>
      <w:r w:rsidR="00E85AFA" w:rsidRPr="00D1319B">
        <w:rPr>
          <w:rFonts w:asciiTheme="majorHAnsi" w:hAnsiTheme="majorHAnsi" w:cstheme="majorHAnsi"/>
          <w:sz w:val="24"/>
          <w:szCs w:val="24"/>
        </w:rPr>
        <w:t>projektu přispěla</w:t>
      </w:r>
      <w:r w:rsidR="000918B2" w:rsidRPr="00D1319B">
        <w:rPr>
          <w:rFonts w:asciiTheme="majorHAnsi" w:hAnsiTheme="majorHAnsi" w:cstheme="majorHAnsi"/>
          <w:sz w:val="24"/>
          <w:szCs w:val="24"/>
        </w:rPr>
        <w:t xml:space="preserve"> metodickou pomocí a nemalou inspirací. Slavnostní vyhlášení soutěže se</w:t>
      </w:r>
      <w:r w:rsidR="00413CDF">
        <w:rPr>
          <w:rFonts w:asciiTheme="majorHAnsi" w:hAnsiTheme="majorHAnsi" w:cstheme="majorHAnsi"/>
          <w:sz w:val="24"/>
          <w:szCs w:val="24"/>
        </w:rPr>
        <w:t> </w:t>
      </w:r>
      <w:r w:rsidR="000918B2" w:rsidRPr="00D1319B">
        <w:rPr>
          <w:rFonts w:asciiTheme="majorHAnsi" w:hAnsiTheme="majorHAnsi" w:cstheme="majorHAnsi"/>
          <w:sz w:val="24"/>
          <w:szCs w:val="24"/>
        </w:rPr>
        <w:t xml:space="preserve">uskutečnilo v parku Portheimka 24. 6. 2021 v rámci akce </w:t>
      </w:r>
      <w:r w:rsidR="00C822E6" w:rsidRPr="00D1319B">
        <w:rPr>
          <w:rFonts w:asciiTheme="majorHAnsi" w:hAnsiTheme="majorHAnsi" w:cstheme="majorHAnsi"/>
          <w:sz w:val="24"/>
          <w:szCs w:val="24"/>
        </w:rPr>
        <w:t>„</w:t>
      </w:r>
      <w:r w:rsidR="0058248F" w:rsidRPr="00D1319B">
        <w:rPr>
          <w:rFonts w:asciiTheme="majorHAnsi" w:hAnsiTheme="majorHAnsi" w:cstheme="majorHAnsi"/>
          <w:sz w:val="24"/>
          <w:szCs w:val="24"/>
        </w:rPr>
        <w:t>Rozl</w:t>
      </w:r>
      <w:r w:rsidR="000918B2" w:rsidRPr="00D1319B">
        <w:rPr>
          <w:rFonts w:asciiTheme="majorHAnsi" w:hAnsiTheme="majorHAnsi" w:cstheme="majorHAnsi"/>
          <w:sz w:val="24"/>
          <w:szCs w:val="24"/>
        </w:rPr>
        <w:t>oučení se školním rokem</w:t>
      </w:r>
      <w:r w:rsidR="00C822E6" w:rsidRPr="00D1319B">
        <w:rPr>
          <w:rFonts w:asciiTheme="majorHAnsi" w:hAnsiTheme="majorHAnsi" w:cstheme="majorHAnsi"/>
          <w:sz w:val="24"/>
          <w:szCs w:val="24"/>
        </w:rPr>
        <w:t>“</w:t>
      </w:r>
      <w:r w:rsidR="000918B2" w:rsidRPr="00D1319B">
        <w:rPr>
          <w:rFonts w:asciiTheme="majorHAnsi" w:hAnsiTheme="majorHAnsi" w:cstheme="majorHAnsi"/>
          <w:sz w:val="24"/>
          <w:szCs w:val="24"/>
        </w:rPr>
        <w:t>.</w:t>
      </w:r>
    </w:p>
    <w:p w:rsidR="004353FD" w:rsidRPr="00D1319B" w:rsidRDefault="004353FD" w:rsidP="00E04C18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 xml:space="preserve">Rovněž projekt </w:t>
      </w:r>
      <w:r w:rsidR="00C822E6" w:rsidRPr="00D1319B">
        <w:rPr>
          <w:rFonts w:asciiTheme="majorHAnsi" w:hAnsiTheme="majorHAnsi" w:cstheme="majorHAnsi"/>
          <w:sz w:val="24"/>
          <w:szCs w:val="24"/>
        </w:rPr>
        <w:t>„</w:t>
      </w:r>
      <w:r w:rsidRPr="00D1319B">
        <w:rPr>
          <w:rFonts w:asciiTheme="majorHAnsi" w:hAnsiTheme="majorHAnsi" w:cstheme="majorHAnsi"/>
          <w:sz w:val="24"/>
          <w:szCs w:val="24"/>
        </w:rPr>
        <w:t>Splněná přání do školních lavic</w:t>
      </w:r>
      <w:r w:rsidR="00C822E6" w:rsidRPr="00D1319B">
        <w:rPr>
          <w:rFonts w:asciiTheme="majorHAnsi" w:hAnsiTheme="majorHAnsi" w:cstheme="majorHAnsi"/>
          <w:sz w:val="24"/>
          <w:szCs w:val="24"/>
        </w:rPr>
        <w:t>“</w:t>
      </w:r>
      <w:r w:rsidRPr="00D1319B">
        <w:rPr>
          <w:rFonts w:asciiTheme="majorHAnsi" w:hAnsiTheme="majorHAnsi" w:cstheme="majorHAnsi"/>
          <w:sz w:val="24"/>
          <w:szCs w:val="24"/>
        </w:rPr>
        <w:t>, realizovaný v září a říjnu 2021</w:t>
      </w:r>
      <w:r w:rsidR="00D23775" w:rsidRPr="00D1319B">
        <w:rPr>
          <w:rFonts w:asciiTheme="majorHAnsi" w:hAnsiTheme="majorHAnsi" w:cstheme="majorHAnsi"/>
          <w:sz w:val="24"/>
          <w:szCs w:val="24"/>
        </w:rPr>
        <w:t>,</w:t>
      </w:r>
      <w:r w:rsidRPr="00D1319B">
        <w:rPr>
          <w:rFonts w:asciiTheme="majorHAnsi" w:hAnsiTheme="majorHAnsi" w:cstheme="majorHAnsi"/>
          <w:sz w:val="24"/>
          <w:szCs w:val="24"/>
        </w:rPr>
        <w:t xml:space="preserve"> propoj</w:t>
      </w:r>
      <w:r w:rsidR="00397CE3" w:rsidRPr="00D1319B">
        <w:rPr>
          <w:rFonts w:asciiTheme="majorHAnsi" w:hAnsiTheme="majorHAnsi" w:cstheme="majorHAnsi"/>
          <w:sz w:val="24"/>
          <w:szCs w:val="24"/>
        </w:rPr>
        <w:t>oval</w:t>
      </w:r>
      <w:r w:rsidRPr="00D1319B">
        <w:rPr>
          <w:rFonts w:asciiTheme="majorHAnsi" w:hAnsiTheme="majorHAnsi" w:cstheme="majorHAnsi"/>
          <w:sz w:val="24"/>
          <w:szCs w:val="24"/>
        </w:rPr>
        <w:t xml:space="preserve"> napříč pracovní skupiny</w:t>
      </w:r>
      <w:r w:rsidR="00BF7968" w:rsidRPr="00D1319B">
        <w:rPr>
          <w:rFonts w:asciiTheme="majorHAnsi" w:hAnsiTheme="majorHAnsi" w:cstheme="majorHAnsi"/>
          <w:sz w:val="24"/>
          <w:szCs w:val="24"/>
        </w:rPr>
        <w:t>, aktualiz</w:t>
      </w:r>
      <w:r w:rsidR="00397CE3" w:rsidRPr="00D1319B">
        <w:rPr>
          <w:rFonts w:asciiTheme="majorHAnsi" w:hAnsiTheme="majorHAnsi" w:cstheme="majorHAnsi"/>
          <w:sz w:val="24"/>
          <w:szCs w:val="24"/>
        </w:rPr>
        <w:t>oval</w:t>
      </w:r>
      <w:r w:rsidR="00BF7968" w:rsidRPr="00D1319B">
        <w:rPr>
          <w:rFonts w:asciiTheme="majorHAnsi" w:hAnsiTheme="majorHAnsi" w:cstheme="majorHAnsi"/>
          <w:sz w:val="24"/>
          <w:szCs w:val="24"/>
        </w:rPr>
        <w:t xml:space="preserve"> priority, komunik</w:t>
      </w:r>
      <w:r w:rsidR="00397CE3" w:rsidRPr="00D1319B">
        <w:rPr>
          <w:rFonts w:asciiTheme="majorHAnsi" w:hAnsiTheme="majorHAnsi" w:cstheme="majorHAnsi"/>
          <w:sz w:val="24"/>
          <w:szCs w:val="24"/>
        </w:rPr>
        <w:t>oval</w:t>
      </w:r>
      <w:r w:rsidR="00BF7968" w:rsidRPr="00D1319B">
        <w:rPr>
          <w:rFonts w:asciiTheme="majorHAnsi" w:hAnsiTheme="majorHAnsi" w:cstheme="majorHAnsi"/>
          <w:sz w:val="24"/>
          <w:szCs w:val="24"/>
        </w:rPr>
        <w:t xml:space="preserve"> momentální potřeby osob</w:t>
      </w:r>
      <w:r w:rsidR="00B35CF8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BF7968" w:rsidRPr="00D1319B">
        <w:rPr>
          <w:rFonts w:asciiTheme="majorHAnsi" w:hAnsiTheme="majorHAnsi" w:cstheme="majorHAnsi"/>
          <w:sz w:val="24"/>
          <w:szCs w:val="24"/>
        </w:rPr>
        <w:t>zapojených do vzdělávacího procesu</w:t>
      </w:r>
      <w:r w:rsidR="00C822E6" w:rsidRPr="00D1319B">
        <w:rPr>
          <w:rFonts w:asciiTheme="majorHAnsi" w:hAnsiTheme="majorHAnsi" w:cstheme="majorHAnsi"/>
          <w:sz w:val="24"/>
          <w:szCs w:val="24"/>
        </w:rPr>
        <w:t>, vytvář</w:t>
      </w:r>
      <w:r w:rsidR="00397CE3" w:rsidRPr="00D1319B">
        <w:rPr>
          <w:rFonts w:asciiTheme="majorHAnsi" w:hAnsiTheme="majorHAnsi" w:cstheme="majorHAnsi"/>
          <w:sz w:val="24"/>
          <w:szCs w:val="24"/>
        </w:rPr>
        <w:t>el</w:t>
      </w:r>
      <w:r w:rsidR="00C822E6" w:rsidRPr="00D1319B">
        <w:rPr>
          <w:rFonts w:asciiTheme="majorHAnsi" w:hAnsiTheme="majorHAnsi" w:cstheme="majorHAnsi"/>
          <w:sz w:val="24"/>
          <w:szCs w:val="24"/>
        </w:rPr>
        <w:t xml:space="preserve"> platformu pro spolupráci mezi pracovními skupinami a umožň</w:t>
      </w:r>
      <w:r w:rsidR="00397CE3" w:rsidRPr="00D1319B">
        <w:rPr>
          <w:rFonts w:asciiTheme="majorHAnsi" w:hAnsiTheme="majorHAnsi" w:cstheme="majorHAnsi"/>
          <w:sz w:val="24"/>
          <w:szCs w:val="24"/>
        </w:rPr>
        <w:t>oval</w:t>
      </w:r>
      <w:r w:rsidR="00C822E6" w:rsidRPr="00D1319B">
        <w:rPr>
          <w:rFonts w:asciiTheme="majorHAnsi" w:hAnsiTheme="majorHAnsi" w:cstheme="majorHAnsi"/>
          <w:sz w:val="24"/>
          <w:szCs w:val="24"/>
        </w:rPr>
        <w:t xml:space="preserve"> participaci na komunitních akcích a charitativních projektech.</w:t>
      </w:r>
      <w:r w:rsidR="00B35CF8" w:rsidRPr="00D1319B">
        <w:rPr>
          <w:rFonts w:asciiTheme="majorHAnsi" w:hAnsiTheme="majorHAnsi" w:cstheme="majorHAnsi"/>
          <w:sz w:val="24"/>
          <w:szCs w:val="24"/>
        </w:rPr>
        <w:t xml:space="preserve"> Uč</w:t>
      </w:r>
      <w:r w:rsidR="00397CE3" w:rsidRPr="00D1319B">
        <w:rPr>
          <w:rFonts w:asciiTheme="majorHAnsi" w:hAnsiTheme="majorHAnsi" w:cstheme="majorHAnsi"/>
          <w:sz w:val="24"/>
          <w:szCs w:val="24"/>
        </w:rPr>
        <w:t>il</w:t>
      </w:r>
      <w:r w:rsidR="00B35CF8" w:rsidRPr="00D1319B">
        <w:rPr>
          <w:rFonts w:asciiTheme="majorHAnsi" w:hAnsiTheme="majorHAnsi" w:cstheme="majorHAnsi"/>
          <w:sz w:val="24"/>
          <w:szCs w:val="24"/>
        </w:rPr>
        <w:t xml:space="preserve"> aktuálně</w:t>
      </w:r>
      <w:r w:rsidR="00397CE3" w:rsidRPr="00D1319B">
        <w:rPr>
          <w:rFonts w:asciiTheme="majorHAnsi" w:hAnsiTheme="majorHAnsi" w:cstheme="majorHAnsi"/>
          <w:sz w:val="24"/>
          <w:szCs w:val="24"/>
        </w:rPr>
        <w:t xml:space="preserve"> mapovat</w:t>
      </w:r>
      <w:r w:rsidR="00B35CF8" w:rsidRPr="00D1319B">
        <w:rPr>
          <w:rFonts w:asciiTheme="majorHAnsi" w:hAnsiTheme="majorHAnsi" w:cstheme="majorHAnsi"/>
          <w:sz w:val="24"/>
          <w:szCs w:val="24"/>
        </w:rPr>
        <w:t xml:space="preserve"> společenské problémy a aktivně na ně reagovat.</w:t>
      </w:r>
    </w:p>
    <w:p w:rsidR="000918B2" w:rsidRPr="00D1319B" w:rsidRDefault="000918B2" w:rsidP="00E04C18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 xml:space="preserve">MAP jako projekt </w:t>
      </w:r>
      <w:r w:rsidR="003476B3" w:rsidRPr="00D1319B">
        <w:rPr>
          <w:rFonts w:asciiTheme="majorHAnsi" w:hAnsiTheme="majorHAnsi" w:cstheme="majorHAnsi"/>
          <w:sz w:val="24"/>
          <w:szCs w:val="24"/>
        </w:rPr>
        <w:t>je</w:t>
      </w:r>
      <w:r w:rsidRPr="00D1319B">
        <w:rPr>
          <w:rFonts w:asciiTheme="majorHAnsi" w:hAnsiTheme="majorHAnsi" w:cstheme="majorHAnsi"/>
          <w:sz w:val="24"/>
          <w:szCs w:val="24"/>
        </w:rPr>
        <w:t xml:space="preserve"> platforma partnerské spolupráce mezi subjekty, které mají vliv </w:t>
      </w:r>
      <w:r w:rsidR="00D965ED">
        <w:rPr>
          <w:rFonts w:asciiTheme="majorHAnsi" w:hAnsiTheme="majorHAnsi" w:cstheme="majorHAnsi"/>
          <w:sz w:val="24"/>
          <w:szCs w:val="24"/>
        </w:rPr>
        <w:t xml:space="preserve">nejen </w:t>
      </w:r>
      <w:r w:rsidRPr="00D1319B">
        <w:rPr>
          <w:rFonts w:asciiTheme="majorHAnsi" w:hAnsiTheme="majorHAnsi" w:cstheme="majorHAnsi"/>
          <w:sz w:val="24"/>
          <w:szCs w:val="24"/>
        </w:rPr>
        <w:t>na</w:t>
      </w:r>
      <w:r w:rsidR="00413CDF">
        <w:rPr>
          <w:rFonts w:asciiTheme="majorHAnsi" w:hAnsiTheme="majorHAnsi" w:cstheme="majorHAnsi"/>
          <w:sz w:val="24"/>
          <w:szCs w:val="24"/>
        </w:rPr>
        <w:t> </w:t>
      </w:r>
      <w:r w:rsidRPr="00D1319B">
        <w:rPr>
          <w:rFonts w:asciiTheme="majorHAnsi" w:hAnsiTheme="majorHAnsi" w:cstheme="majorHAnsi"/>
          <w:sz w:val="24"/>
          <w:szCs w:val="24"/>
        </w:rPr>
        <w:t>předškolní a základní vzdělávání na konkrétním území. Umožňuje předevší</w:t>
      </w:r>
      <w:r w:rsidR="003476B3" w:rsidRPr="00D1319B">
        <w:rPr>
          <w:rFonts w:asciiTheme="majorHAnsi" w:hAnsiTheme="majorHAnsi" w:cstheme="majorHAnsi"/>
          <w:sz w:val="24"/>
          <w:szCs w:val="24"/>
        </w:rPr>
        <w:t>m</w:t>
      </w:r>
      <w:r w:rsidRPr="00D1319B">
        <w:rPr>
          <w:rFonts w:asciiTheme="majorHAnsi" w:hAnsiTheme="majorHAnsi" w:cstheme="majorHAnsi"/>
          <w:sz w:val="24"/>
          <w:szCs w:val="24"/>
        </w:rPr>
        <w:t xml:space="preserve"> vzájemné sdílení všech aktérů, podporuje učení se navzájem, spolupráci napříč školami, inspiruje, obohacuje.</w:t>
      </w:r>
      <w:r w:rsidR="00867A6A" w:rsidRPr="00D1319B">
        <w:rPr>
          <w:rFonts w:asciiTheme="majorHAnsi" w:hAnsiTheme="majorHAnsi" w:cstheme="majorHAnsi"/>
          <w:sz w:val="24"/>
          <w:szCs w:val="24"/>
        </w:rPr>
        <w:t xml:space="preserve"> Jednotlivými aktivitami je zvyšována kvalita škol Prahy 5</w:t>
      </w:r>
      <w:r w:rsidR="00C822E6" w:rsidRPr="00D1319B">
        <w:rPr>
          <w:rFonts w:asciiTheme="majorHAnsi" w:hAnsiTheme="majorHAnsi" w:cstheme="majorHAnsi"/>
          <w:sz w:val="24"/>
          <w:szCs w:val="24"/>
        </w:rPr>
        <w:t xml:space="preserve"> i</w:t>
      </w:r>
      <w:r w:rsidR="00867A6A" w:rsidRPr="00D1319B">
        <w:rPr>
          <w:rFonts w:asciiTheme="majorHAnsi" w:hAnsiTheme="majorHAnsi" w:cstheme="majorHAnsi"/>
          <w:sz w:val="24"/>
          <w:szCs w:val="24"/>
        </w:rPr>
        <w:t xml:space="preserve"> celého vzdělávacího procesu. MAP je o společném plánování, komunikaci, diskusi. Ředitelé jsou nositeli informací, které pak předávají ve svých školách.</w:t>
      </w:r>
    </w:p>
    <w:p w:rsidR="002B281C" w:rsidRDefault="00867A6A" w:rsidP="00E04C18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Zjednodušenou komunikaci výstupů projektu pro samosprávu městské části předá</w:t>
      </w:r>
      <w:r w:rsidR="003476B3" w:rsidRPr="00D1319B">
        <w:rPr>
          <w:rFonts w:asciiTheme="majorHAnsi" w:hAnsiTheme="majorHAnsi" w:cstheme="majorHAnsi"/>
          <w:sz w:val="24"/>
          <w:szCs w:val="24"/>
        </w:rPr>
        <w:t>vala</w:t>
      </w:r>
      <w:r w:rsidRPr="00D1319B">
        <w:rPr>
          <w:rFonts w:asciiTheme="majorHAnsi" w:hAnsiTheme="majorHAnsi" w:cstheme="majorHAnsi"/>
          <w:sz w:val="24"/>
          <w:szCs w:val="24"/>
        </w:rPr>
        <w:t xml:space="preserve"> předsedkyně Řídícího výboru MAP II, která je zároveň radní pro školství a starostkou MČ Praha</w:t>
      </w:r>
      <w:r w:rsidR="00C02AD0" w:rsidRPr="00D1319B">
        <w:rPr>
          <w:rFonts w:asciiTheme="majorHAnsi" w:hAnsiTheme="majorHAnsi" w:cstheme="majorHAnsi"/>
          <w:sz w:val="24"/>
          <w:szCs w:val="24"/>
        </w:rPr>
        <w:t xml:space="preserve"> 5</w:t>
      </w:r>
      <w:r w:rsidR="002B281C">
        <w:rPr>
          <w:rFonts w:asciiTheme="majorHAnsi" w:hAnsiTheme="majorHAnsi" w:cstheme="majorHAnsi"/>
          <w:sz w:val="24"/>
          <w:szCs w:val="24"/>
        </w:rPr>
        <w:t>.</w:t>
      </w:r>
    </w:p>
    <w:p w:rsidR="00D965ED" w:rsidRDefault="00D965ED" w:rsidP="002B281C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E04C18" w:rsidRDefault="00E04C18" w:rsidP="002B281C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2B281C" w:rsidRPr="002B281C" w:rsidRDefault="002B281C" w:rsidP="002B281C">
      <w:pPr>
        <w:pStyle w:val="Odstavecseseznamem"/>
        <w:numPr>
          <w:ilvl w:val="0"/>
          <w:numId w:val="9"/>
        </w:numPr>
        <w:spacing w:line="276" w:lineRule="auto"/>
        <w:rPr>
          <w:rFonts w:asciiTheme="majorHAnsi" w:hAnsiTheme="majorHAnsi" w:cstheme="majorHAnsi"/>
          <w:b/>
          <w:bCs/>
          <w:color w:val="4472C4" w:themeColor="accent1"/>
        </w:rPr>
      </w:pPr>
      <w:r w:rsidRPr="002B281C">
        <w:rPr>
          <w:rFonts w:asciiTheme="majorHAnsi" w:hAnsiTheme="majorHAnsi" w:cstheme="majorHAnsi"/>
          <w:b/>
          <w:bCs/>
          <w:color w:val="4472C4" w:themeColor="accent1"/>
        </w:rPr>
        <w:lastRenderedPageBreak/>
        <w:t>Co se nám osvědčilo a proč? Kde vnímáme rezervy a proč?</w:t>
      </w:r>
    </w:p>
    <w:p w:rsidR="0047219B" w:rsidRPr="00D1319B" w:rsidRDefault="004353FD" w:rsidP="00E04C18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Osvědčily se všechny formy vzájemné komunikace</w:t>
      </w:r>
      <w:r w:rsidR="00C822E6" w:rsidRPr="00D1319B">
        <w:rPr>
          <w:rFonts w:asciiTheme="majorHAnsi" w:hAnsiTheme="majorHAnsi" w:cstheme="majorHAnsi"/>
          <w:sz w:val="24"/>
          <w:szCs w:val="24"/>
        </w:rPr>
        <w:t>, podle situace a možností v dané době.</w:t>
      </w:r>
      <w:r w:rsidR="001E1A00" w:rsidRPr="00D1319B">
        <w:rPr>
          <w:rFonts w:asciiTheme="majorHAnsi" w:hAnsiTheme="majorHAnsi" w:cstheme="majorHAnsi"/>
          <w:sz w:val="24"/>
          <w:szCs w:val="24"/>
        </w:rPr>
        <w:t xml:space="preserve"> </w:t>
      </w:r>
    </w:p>
    <w:p w:rsidR="00B35441" w:rsidRDefault="00C822E6" w:rsidP="00E04C18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V </w:t>
      </w:r>
      <w:r w:rsidR="00660D77" w:rsidRPr="00D1319B">
        <w:rPr>
          <w:rFonts w:asciiTheme="majorHAnsi" w:hAnsiTheme="majorHAnsi" w:cstheme="majorHAnsi"/>
          <w:sz w:val="24"/>
          <w:szCs w:val="24"/>
        </w:rPr>
        <w:t>průběhu</w:t>
      </w:r>
      <w:r w:rsidRPr="00D1319B">
        <w:rPr>
          <w:rFonts w:asciiTheme="majorHAnsi" w:hAnsiTheme="majorHAnsi" w:cstheme="majorHAnsi"/>
          <w:sz w:val="24"/>
          <w:szCs w:val="24"/>
        </w:rPr>
        <w:t xml:space="preserve"> hygienických opatření proti Covid 19</w:t>
      </w:r>
      <w:r w:rsidR="00660D77" w:rsidRPr="00D1319B">
        <w:rPr>
          <w:rFonts w:asciiTheme="majorHAnsi" w:hAnsiTheme="majorHAnsi" w:cstheme="majorHAnsi"/>
          <w:sz w:val="24"/>
          <w:szCs w:val="24"/>
        </w:rPr>
        <w:t xml:space="preserve"> převažovala komunikace online. Využívaly se</w:t>
      </w:r>
      <w:r w:rsidR="00413CDF">
        <w:rPr>
          <w:rFonts w:asciiTheme="majorHAnsi" w:hAnsiTheme="majorHAnsi" w:cstheme="majorHAnsi"/>
          <w:sz w:val="24"/>
          <w:szCs w:val="24"/>
        </w:rPr>
        <w:t> </w:t>
      </w:r>
      <w:r w:rsidR="00660D77" w:rsidRPr="00D1319B">
        <w:rPr>
          <w:rFonts w:asciiTheme="majorHAnsi" w:hAnsiTheme="majorHAnsi" w:cstheme="majorHAnsi"/>
          <w:sz w:val="24"/>
          <w:szCs w:val="24"/>
        </w:rPr>
        <w:t>všechny informační a komunikační technologie. Byla však patrná jistá únava z elektronické komunikace.</w:t>
      </w:r>
    </w:p>
    <w:p w:rsidR="00C85CE1" w:rsidRPr="00D1319B" w:rsidRDefault="00C85CE1" w:rsidP="00E04C18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Vlivem celospolečenské situace musely být zvoleny nové metody a postupy, především směrem ke společnosti, místní komunitě a žákům, pro které již online způsob komunikace byl velmi zatěžující</w:t>
      </w:r>
      <w:r w:rsidR="002B281C">
        <w:rPr>
          <w:rFonts w:asciiTheme="majorHAnsi" w:hAnsiTheme="majorHAnsi" w:cstheme="majorHAnsi"/>
          <w:sz w:val="24"/>
          <w:szCs w:val="24"/>
        </w:rPr>
        <w:t>,</w:t>
      </w:r>
      <w:r w:rsidRPr="00D1319B">
        <w:rPr>
          <w:rFonts w:asciiTheme="majorHAnsi" w:hAnsiTheme="majorHAnsi" w:cstheme="majorHAnsi"/>
          <w:sz w:val="24"/>
          <w:szCs w:val="24"/>
        </w:rPr>
        <w:t xml:space="preserve"> a bylo komplikované vyvolat jejich zájem o participaci na společných programech. To, že se podařilo vydat </w:t>
      </w:r>
      <w:r w:rsidR="00D965ED">
        <w:rPr>
          <w:rFonts w:asciiTheme="majorHAnsi" w:hAnsiTheme="majorHAnsi" w:cstheme="majorHAnsi"/>
          <w:sz w:val="24"/>
          <w:szCs w:val="24"/>
        </w:rPr>
        <w:t>zpravodaj</w:t>
      </w:r>
      <w:r w:rsidRPr="00D1319B">
        <w:rPr>
          <w:rFonts w:asciiTheme="majorHAnsi" w:hAnsiTheme="majorHAnsi" w:cstheme="majorHAnsi"/>
          <w:sz w:val="24"/>
          <w:szCs w:val="24"/>
        </w:rPr>
        <w:t xml:space="preserve"> „Páťák“</w:t>
      </w:r>
      <w:r w:rsidR="00D965ED">
        <w:rPr>
          <w:rFonts w:asciiTheme="majorHAnsi" w:hAnsiTheme="majorHAnsi" w:cstheme="majorHAnsi"/>
          <w:sz w:val="24"/>
          <w:szCs w:val="24"/>
        </w:rPr>
        <w:t xml:space="preserve"> (vždy 1 – 2 ročně)</w:t>
      </w:r>
      <w:r w:rsidRPr="00D1319B">
        <w:rPr>
          <w:rFonts w:asciiTheme="majorHAnsi" w:hAnsiTheme="majorHAnsi" w:cstheme="majorHAnsi"/>
          <w:sz w:val="24"/>
          <w:szCs w:val="24"/>
        </w:rPr>
        <w:t xml:space="preserve">, vnímaly cílové skupiny pozitivně. </w:t>
      </w:r>
      <w:r w:rsidR="00660D77" w:rsidRPr="00D1319B">
        <w:rPr>
          <w:rFonts w:asciiTheme="majorHAnsi" w:hAnsiTheme="majorHAnsi" w:cstheme="majorHAnsi"/>
          <w:sz w:val="24"/>
          <w:szCs w:val="24"/>
        </w:rPr>
        <w:t>V náročné době slouž</w:t>
      </w:r>
      <w:r w:rsidRPr="00D1319B">
        <w:rPr>
          <w:rFonts w:asciiTheme="majorHAnsi" w:hAnsiTheme="majorHAnsi" w:cstheme="majorHAnsi"/>
          <w:sz w:val="24"/>
          <w:szCs w:val="24"/>
        </w:rPr>
        <w:t>il</w:t>
      </w:r>
      <w:r w:rsidR="00660D77" w:rsidRPr="00D1319B">
        <w:rPr>
          <w:rFonts w:asciiTheme="majorHAnsi" w:hAnsiTheme="majorHAnsi" w:cstheme="majorHAnsi"/>
          <w:sz w:val="24"/>
          <w:szCs w:val="24"/>
        </w:rPr>
        <w:t xml:space="preserve"> tento časopis ke sdílení informací v oblasti vzdělávání, k informacím o akt</w:t>
      </w:r>
      <w:r w:rsidRPr="00D1319B">
        <w:rPr>
          <w:rFonts w:asciiTheme="majorHAnsi" w:hAnsiTheme="majorHAnsi" w:cstheme="majorHAnsi"/>
          <w:sz w:val="24"/>
          <w:szCs w:val="24"/>
        </w:rPr>
        <w:t>i</w:t>
      </w:r>
      <w:r w:rsidR="00660D77" w:rsidRPr="00D1319B">
        <w:rPr>
          <w:rFonts w:asciiTheme="majorHAnsi" w:hAnsiTheme="majorHAnsi" w:cstheme="majorHAnsi"/>
          <w:sz w:val="24"/>
          <w:szCs w:val="24"/>
        </w:rPr>
        <w:t>vitách jednotlivých MŠ, ZŠ a dalších relevantních organiz</w:t>
      </w:r>
      <w:r w:rsidRPr="00D1319B">
        <w:rPr>
          <w:rFonts w:asciiTheme="majorHAnsi" w:hAnsiTheme="majorHAnsi" w:cstheme="majorHAnsi"/>
          <w:sz w:val="24"/>
          <w:szCs w:val="24"/>
        </w:rPr>
        <w:t>ací i</w:t>
      </w:r>
      <w:r w:rsidR="00E04C18">
        <w:rPr>
          <w:rFonts w:asciiTheme="majorHAnsi" w:hAnsiTheme="majorHAnsi" w:cstheme="majorHAnsi"/>
          <w:sz w:val="24"/>
          <w:szCs w:val="24"/>
        </w:rPr>
        <w:t> </w:t>
      </w:r>
      <w:r w:rsidRPr="00D1319B">
        <w:rPr>
          <w:rFonts w:asciiTheme="majorHAnsi" w:hAnsiTheme="majorHAnsi" w:cstheme="majorHAnsi"/>
          <w:sz w:val="24"/>
          <w:szCs w:val="24"/>
        </w:rPr>
        <w:t>k</w:t>
      </w:r>
      <w:r w:rsidR="002B281C">
        <w:rPr>
          <w:rFonts w:asciiTheme="majorHAnsi" w:hAnsiTheme="majorHAnsi" w:cstheme="majorHAnsi"/>
          <w:sz w:val="24"/>
          <w:szCs w:val="24"/>
        </w:rPr>
        <w:t> </w:t>
      </w:r>
      <w:r w:rsidRPr="00D1319B">
        <w:rPr>
          <w:rFonts w:asciiTheme="majorHAnsi" w:hAnsiTheme="majorHAnsi" w:cstheme="majorHAnsi"/>
          <w:sz w:val="24"/>
          <w:szCs w:val="24"/>
        </w:rPr>
        <w:t>aktuálním</w:t>
      </w:r>
      <w:r w:rsidR="002B281C">
        <w:rPr>
          <w:rFonts w:asciiTheme="majorHAnsi" w:hAnsiTheme="majorHAnsi" w:cstheme="majorHAnsi"/>
          <w:sz w:val="24"/>
          <w:szCs w:val="24"/>
        </w:rPr>
        <w:t xml:space="preserve"> </w:t>
      </w:r>
      <w:r w:rsidR="00780D98" w:rsidRPr="00D1319B">
        <w:rPr>
          <w:rFonts w:asciiTheme="majorHAnsi" w:hAnsiTheme="majorHAnsi" w:cstheme="majorHAnsi"/>
          <w:sz w:val="24"/>
          <w:szCs w:val="24"/>
        </w:rPr>
        <w:t>tématům. Časopis se stal jakýmsi komunikačním nástrojem MAP</w:t>
      </w:r>
      <w:r w:rsidR="00E4247F" w:rsidRPr="00D1319B">
        <w:rPr>
          <w:rFonts w:asciiTheme="majorHAnsi" w:hAnsiTheme="majorHAnsi" w:cstheme="majorHAnsi"/>
          <w:sz w:val="24"/>
          <w:szCs w:val="24"/>
        </w:rPr>
        <w:t xml:space="preserve"> II</w:t>
      </w:r>
      <w:r w:rsidR="00780D98" w:rsidRPr="00D1319B">
        <w:rPr>
          <w:rFonts w:asciiTheme="majorHAnsi" w:hAnsiTheme="majorHAnsi" w:cstheme="majorHAnsi"/>
          <w:sz w:val="24"/>
          <w:szCs w:val="24"/>
        </w:rPr>
        <w:t xml:space="preserve"> v oblasti sdílení dobré praxe. Zdůrazňuje využití lokálního potenciálu, který vychází z potřeb daného území.</w:t>
      </w:r>
      <w:r w:rsidR="00D965ED">
        <w:rPr>
          <w:rFonts w:asciiTheme="majorHAnsi" w:hAnsiTheme="majorHAnsi" w:cstheme="majorHAnsi"/>
          <w:sz w:val="24"/>
          <w:szCs w:val="24"/>
        </w:rPr>
        <w:t xml:space="preserve"> V malém množství byl vytištěn, pro konkrétní potřeby a zároveň je k dispozici na webu v elektronické verzi </w:t>
      </w:r>
      <w:r w:rsidR="00D965ED" w:rsidRPr="00D965ED">
        <w:rPr>
          <w:rFonts w:asciiTheme="majorHAnsi" w:hAnsiTheme="majorHAnsi" w:cstheme="majorHAnsi"/>
          <w:sz w:val="24"/>
          <w:szCs w:val="24"/>
        </w:rPr>
        <w:t>https://www.zpravodajpatak.cz/</w:t>
      </w:r>
      <w:r w:rsidR="00D965ED">
        <w:rPr>
          <w:rFonts w:asciiTheme="majorHAnsi" w:hAnsiTheme="majorHAnsi" w:cstheme="majorHAnsi"/>
          <w:sz w:val="24"/>
          <w:szCs w:val="24"/>
        </w:rPr>
        <w:t>.</w:t>
      </w:r>
    </w:p>
    <w:p w:rsidR="004353FD" w:rsidRPr="00D1319B" w:rsidRDefault="00F869BF" w:rsidP="00E04C18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Osvědčilo se vzájemné sdílení</w:t>
      </w:r>
      <w:r w:rsidR="002B281C">
        <w:rPr>
          <w:rFonts w:asciiTheme="majorHAnsi" w:hAnsiTheme="majorHAnsi" w:cstheme="majorHAnsi"/>
          <w:sz w:val="24"/>
          <w:szCs w:val="24"/>
        </w:rPr>
        <w:t>,</w:t>
      </w:r>
      <w:r w:rsidRPr="00D1319B">
        <w:rPr>
          <w:rFonts w:asciiTheme="majorHAnsi" w:hAnsiTheme="majorHAnsi" w:cstheme="majorHAnsi"/>
          <w:sz w:val="24"/>
          <w:szCs w:val="24"/>
        </w:rPr>
        <w:t xml:space="preserve"> a pokud to situace dovolovala</w:t>
      </w:r>
      <w:r w:rsidR="00D965ED">
        <w:rPr>
          <w:rFonts w:asciiTheme="majorHAnsi" w:hAnsiTheme="majorHAnsi" w:cstheme="majorHAnsi"/>
          <w:sz w:val="24"/>
          <w:szCs w:val="24"/>
        </w:rPr>
        <w:t>,</w:t>
      </w:r>
      <w:r w:rsidRPr="00D1319B">
        <w:rPr>
          <w:rFonts w:asciiTheme="majorHAnsi" w:hAnsiTheme="majorHAnsi" w:cstheme="majorHAnsi"/>
          <w:sz w:val="24"/>
          <w:szCs w:val="24"/>
        </w:rPr>
        <w:t xml:space="preserve"> i vzájemné osobní setkávání jak</w:t>
      </w:r>
      <w:r w:rsidR="00413CDF">
        <w:rPr>
          <w:rFonts w:asciiTheme="majorHAnsi" w:hAnsiTheme="majorHAnsi" w:cstheme="majorHAnsi"/>
          <w:sz w:val="24"/>
          <w:szCs w:val="24"/>
        </w:rPr>
        <w:t> </w:t>
      </w:r>
      <w:r w:rsidRPr="00D1319B">
        <w:rPr>
          <w:rFonts w:asciiTheme="majorHAnsi" w:hAnsiTheme="majorHAnsi" w:cstheme="majorHAnsi"/>
          <w:sz w:val="24"/>
          <w:szCs w:val="24"/>
        </w:rPr>
        <w:t>mezi členy jednotlivých PS, tak i se zástupci jednotlivých škol a dalších organizací působících ve vzdělávání.</w:t>
      </w:r>
      <w:r w:rsidR="00660D77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Pr="00D1319B">
        <w:rPr>
          <w:rFonts w:asciiTheme="majorHAnsi" w:hAnsiTheme="majorHAnsi" w:cstheme="majorHAnsi"/>
          <w:sz w:val="24"/>
          <w:szCs w:val="24"/>
        </w:rPr>
        <w:t xml:space="preserve">Připravil se přenos informací ze škol do MAP II s využitím opakovaných dotazníkových šetření. </w:t>
      </w:r>
      <w:r w:rsidR="007605A3" w:rsidRPr="00D1319B">
        <w:rPr>
          <w:rFonts w:asciiTheme="majorHAnsi" w:hAnsiTheme="majorHAnsi" w:cstheme="majorHAnsi"/>
          <w:sz w:val="24"/>
          <w:szCs w:val="24"/>
        </w:rPr>
        <w:t>Byl</w:t>
      </w:r>
      <w:r w:rsidR="009431B7" w:rsidRPr="00D1319B">
        <w:rPr>
          <w:rFonts w:asciiTheme="majorHAnsi" w:hAnsiTheme="majorHAnsi" w:cstheme="majorHAnsi"/>
          <w:sz w:val="24"/>
          <w:szCs w:val="24"/>
        </w:rPr>
        <w:t xml:space="preserve"> uskutečněn</w:t>
      </w:r>
      <w:r w:rsidR="007605A3" w:rsidRPr="00D1319B">
        <w:rPr>
          <w:rFonts w:asciiTheme="majorHAnsi" w:hAnsiTheme="majorHAnsi" w:cstheme="majorHAnsi"/>
          <w:sz w:val="24"/>
          <w:szCs w:val="24"/>
        </w:rPr>
        <w:t xml:space="preserve"> sběr kvantitativních údajů </w:t>
      </w:r>
      <w:r w:rsidR="005C4AF6" w:rsidRPr="00D1319B">
        <w:rPr>
          <w:rFonts w:asciiTheme="majorHAnsi" w:hAnsiTheme="majorHAnsi" w:cstheme="majorHAnsi"/>
          <w:sz w:val="24"/>
          <w:szCs w:val="24"/>
        </w:rPr>
        <w:t>m</w:t>
      </w:r>
      <w:r w:rsidR="007605A3" w:rsidRPr="00D1319B">
        <w:rPr>
          <w:rFonts w:asciiTheme="majorHAnsi" w:hAnsiTheme="majorHAnsi" w:cstheme="majorHAnsi"/>
          <w:sz w:val="24"/>
          <w:szCs w:val="24"/>
        </w:rPr>
        <w:t xml:space="preserve">etodiky rovných příležitostí. </w:t>
      </w:r>
      <w:r w:rsidRPr="00D1319B">
        <w:rPr>
          <w:rFonts w:asciiTheme="majorHAnsi" w:hAnsiTheme="majorHAnsi" w:cstheme="majorHAnsi"/>
          <w:sz w:val="24"/>
          <w:szCs w:val="24"/>
        </w:rPr>
        <w:t xml:space="preserve">Nad rámec povinného přenosu probíhalo sledování překážek v naplňování </w:t>
      </w:r>
      <w:r w:rsidR="005C4AF6" w:rsidRPr="00D1319B">
        <w:rPr>
          <w:rFonts w:asciiTheme="majorHAnsi" w:hAnsiTheme="majorHAnsi" w:cstheme="majorHAnsi"/>
          <w:sz w:val="24"/>
          <w:szCs w:val="24"/>
        </w:rPr>
        <w:t>k</w:t>
      </w:r>
      <w:r w:rsidRPr="00D1319B">
        <w:rPr>
          <w:rFonts w:asciiTheme="majorHAnsi" w:hAnsiTheme="majorHAnsi" w:cstheme="majorHAnsi"/>
          <w:sz w:val="24"/>
          <w:szCs w:val="24"/>
        </w:rPr>
        <w:t>odexu školy</w:t>
      </w:r>
      <w:r w:rsidR="007605A3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Pr="00D1319B">
        <w:rPr>
          <w:rFonts w:asciiTheme="majorHAnsi" w:hAnsiTheme="majorHAnsi" w:cstheme="majorHAnsi"/>
          <w:sz w:val="24"/>
          <w:szCs w:val="24"/>
        </w:rPr>
        <w:t>také formou</w:t>
      </w:r>
      <w:r w:rsidRPr="00D1319B">
        <w:rPr>
          <w:rFonts w:asciiTheme="majorHAnsi" w:hAnsiTheme="majorHAnsi" w:cstheme="majorHAnsi"/>
        </w:rPr>
        <w:t xml:space="preserve"> </w:t>
      </w:r>
      <w:r w:rsidRPr="00D1319B">
        <w:rPr>
          <w:rFonts w:asciiTheme="majorHAnsi" w:hAnsiTheme="majorHAnsi" w:cstheme="majorHAnsi"/>
          <w:sz w:val="24"/>
          <w:szCs w:val="24"/>
        </w:rPr>
        <w:t>dotazníkových šetření.</w:t>
      </w:r>
      <w:r w:rsidR="00E4247F" w:rsidRPr="00D1319B">
        <w:rPr>
          <w:rFonts w:asciiTheme="majorHAnsi" w:hAnsiTheme="majorHAnsi" w:cstheme="majorHAnsi"/>
          <w:sz w:val="24"/>
          <w:szCs w:val="24"/>
        </w:rPr>
        <w:t xml:space="preserve"> P</w:t>
      </w:r>
      <w:r w:rsidRPr="00D1319B">
        <w:rPr>
          <w:rFonts w:asciiTheme="majorHAnsi" w:hAnsiTheme="majorHAnsi" w:cstheme="majorHAnsi"/>
          <w:sz w:val="24"/>
          <w:szCs w:val="24"/>
        </w:rPr>
        <w:t>rob</w:t>
      </w:r>
      <w:r w:rsidR="00E4247F" w:rsidRPr="00D1319B">
        <w:rPr>
          <w:rFonts w:asciiTheme="majorHAnsi" w:hAnsiTheme="majorHAnsi" w:cstheme="majorHAnsi"/>
          <w:sz w:val="24"/>
          <w:szCs w:val="24"/>
        </w:rPr>
        <w:t>ěhlo</w:t>
      </w:r>
      <w:r w:rsidRPr="00D1319B">
        <w:rPr>
          <w:rFonts w:asciiTheme="majorHAnsi" w:hAnsiTheme="majorHAnsi" w:cstheme="majorHAnsi"/>
        </w:rPr>
        <w:t xml:space="preserve"> </w:t>
      </w:r>
      <w:r w:rsidRPr="00D1319B">
        <w:rPr>
          <w:rFonts w:asciiTheme="majorHAnsi" w:hAnsiTheme="majorHAnsi" w:cstheme="majorHAnsi"/>
          <w:sz w:val="24"/>
          <w:szCs w:val="24"/>
        </w:rPr>
        <w:t>vyhodnocení získaných informací v oblasti potřeb škol (budou využity k revizi SWOT analýz MAP</w:t>
      </w:r>
      <w:r w:rsidR="007605A3" w:rsidRPr="00D1319B">
        <w:rPr>
          <w:rFonts w:asciiTheme="majorHAnsi" w:hAnsiTheme="majorHAnsi" w:cstheme="majorHAnsi"/>
          <w:sz w:val="24"/>
          <w:szCs w:val="24"/>
        </w:rPr>
        <w:t xml:space="preserve"> a jako podklad k následné aktualizaci dokumentu MAP</w:t>
      </w:r>
      <w:r w:rsidRPr="00D1319B">
        <w:rPr>
          <w:rFonts w:asciiTheme="majorHAnsi" w:hAnsiTheme="majorHAnsi" w:cstheme="majorHAnsi"/>
          <w:sz w:val="24"/>
          <w:szCs w:val="24"/>
        </w:rPr>
        <w:t>).</w:t>
      </w:r>
    </w:p>
    <w:p w:rsidR="007605A3" w:rsidRPr="00D1319B" w:rsidRDefault="00E4247F" w:rsidP="00E04C18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Průběžně se sdílela</w:t>
      </w:r>
      <w:r w:rsidR="007605A3" w:rsidRPr="00D1319B">
        <w:rPr>
          <w:rFonts w:asciiTheme="majorHAnsi" w:hAnsiTheme="majorHAnsi" w:cstheme="majorHAnsi"/>
          <w:sz w:val="24"/>
          <w:szCs w:val="24"/>
        </w:rPr>
        <w:t xml:space="preserve"> potřebná doporučení k realizaci samotného vzdělávání v náročných a</w:t>
      </w:r>
      <w:r w:rsidR="00413CDF">
        <w:rPr>
          <w:rFonts w:asciiTheme="majorHAnsi" w:hAnsiTheme="majorHAnsi" w:cstheme="majorHAnsi"/>
          <w:sz w:val="24"/>
          <w:szCs w:val="24"/>
        </w:rPr>
        <w:t> </w:t>
      </w:r>
      <w:r w:rsidR="007605A3" w:rsidRPr="00D1319B">
        <w:rPr>
          <w:rFonts w:asciiTheme="majorHAnsi" w:hAnsiTheme="majorHAnsi" w:cstheme="majorHAnsi"/>
          <w:sz w:val="24"/>
          <w:szCs w:val="24"/>
        </w:rPr>
        <w:t xml:space="preserve">neustále se měnících podmínkách pandemie. </w:t>
      </w:r>
      <w:r w:rsidRPr="00D1319B">
        <w:rPr>
          <w:rFonts w:asciiTheme="majorHAnsi" w:hAnsiTheme="majorHAnsi" w:cstheme="majorHAnsi"/>
          <w:sz w:val="24"/>
          <w:szCs w:val="24"/>
        </w:rPr>
        <w:t>Byly předávány</w:t>
      </w:r>
      <w:r w:rsidR="007605A3" w:rsidRPr="00D1319B">
        <w:rPr>
          <w:rFonts w:asciiTheme="majorHAnsi" w:hAnsiTheme="majorHAnsi" w:cstheme="majorHAnsi"/>
          <w:sz w:val="24"/>
          <w:szCs w:val="24"/>
        </w:rPr>
        <w:t xml:space="preserve"> také potřebné informace k udržení procesu místního akčního plánování rozvoje vzdělávání v území prostřednictvím návazného projektu MAP III, k ukončení MAP II a navázání realizace MAP III. Online konference na toto téma se uskutečnila 4. 11. 2021 na platformě MS Teams.</w:t>
      </w:r>
    </w:p>
    <w:p w:rsidR="00D965ED" w:rsidRDefault="00303E09" w:rsidP="00E04C18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 xml:space="preserve">Ve spolupráci s Princeps Advisory </w:t>
      </w:r>
      <w:r w:rsidR="00D965ED">
        <w:rPr>
          <w:rFonts w:asciiTheme="majorHAnsi" w:hAnsiTheme="majorHAnsi" w:cstheme="majorHAnsi"/>
          <w:sz w:val="24"/>
          <w:szCs w:val="24"/>
        </w:rPr>
        <w:t xml:space="preserve">byly zorganizovány během výjezdů v Trnové </w:t>
      </w:r>
      <w:r w:rsidRPr="00D1319B">
        <w:rPr>
          <w:rFonts w:asciiTheme="majorHAnsi" w:hAnsiTheme="majorHAnsi" w:cstheme="majorHAnsi"/>
          <w:sz w:val="24"/>
          <w:szCs w:val="24"/>
        </w:rPr>
        <w:t xml:space="preserve">10. 9. 2021 </w:t>
      </w:r>
      <w:r w:rsidR="00D965ED">
        <w:rPr>
          <w:rFonts w:asciiTheme="majorHAnsi" w:hAnsiTheme="majorHAnsi" w:cstheme="majorHAnsi"/>
          <w:sz w:val="24"/>
          <w:szCs w:val="24"/>
        </w:rPr>
        <w:t xml:space="preserve">a 12. 11. 2021 workshopy </w:t>
      </w:r>
      <w:r w:rsidRPr="00D1319B">
        <w:rPr>
          <w:rFonts w:asciiTheme="majorHAnsi" w:hAnsiTheme="majorHAnsi" w:cstheme="majorHAnsi"/>
          <w:sz w:val="24"/>
          <w:szCs w:val="24"/>
        </w:rPr>
        <w:t>na téma „Rovné příležitosti ve</w:t>
      </w:r>
      <w:r w:rsidR="00413CDF">
        <w:rPr>
          <w:rFonts w:asciiTheme="majorHAnsi" w:hAnsiTheme="majorHAnsi" w:cstheme="majorHAnsi"/>
          <w:sz w:val="24"/>
          <w:szCs w:val="24"/>
        </w:rPr>
        <w:t> </w:t>
      </w:r>
      <w:r w:rsidRPr="00D1319B">
        <w:rPr>
          <w:rFonts w:asciiTheme="majorHAnsi" w:hAnsiTheme="majorHAnsi" w:cstheme="majorHAnsi"/>
          <w:sz w:val="24"/>
          <w:szCs w:val="24"/>
        </w:rPr>
        <w:t xml:space="preserve">správě školního IT“. </w:t>
      </w:r>
      <w:r w:rsidR="00D965ED" w:rsidRPr="00D965ED">
        <w:rPr>
          <w:rFonts w:asciiTheme="majorHAnsi" w:hAnsiTheme="majorHAnsi" w:cstheme="majorHAnsi"/>
          <w:sz w:val="24"/>
          <w:szCs w:val="24"/>
        </w:rPr>
        <w:t>Na základě výstupů z těchto workshopů a požadavků ředitelů</w:t>
      </w:r>
      <w:r w:rsidR="00D965ED">
        <w:rPr>
          <w:rFonts w:asciiTheme="majorHAnsi" w:hAnsiTheme="majorHAnsi" w:cstheme="majorHAnsi"/>
          <w:sz w:val="24"/>
          <w:szCs w:val="24"/>
        </w:rPr>
        <w:t xml:space="preserve"> </w:t>
      </w:r>
      <w:r w:rsidR="00D965ED" w:rsidRPr="00D965ED">
        <w:rPr>
          <w:rFonts w:asciiTheme="majorHAnsi" w:hAnsiTheme="majorHAnsi" w:cstheme="majorHAnsi"/>
          <w:sz w:val="24"/>
          <w:szCs w:val="24"/>
        </w:rPr>
        <w:t>byla připravena pilotáž penetračních testů pro 4 školy: ZŠ a MŠ U Tyršovy školy,</w:t>
      </w:r>
      <w:r w:rsidR="00D965ED">
        <w:rPr>
          <w:rFonts w:asciiTheme="majorHAnsi" w:hAnsiTheme="majorHAnsi" w:cstheme="majorHAnsi"/>
          <w:sz w:val="24"/>
          <w:szCs w:val="24"/>
        </w:rPr>
        <w:t xml:space="preserve"> </w:t>
      </w:r>
      <w:r w:rsidR="00D965ED" w:rsidRPr="00D965ED">
        <w:rPr>
          <w:rFonts w:asciiTheme="majorHAnsi" w:hAnsiTheme="majorHAnsi" w:cstheme="majorHAnsi"/>
          <w:sz w:val="24"/>
          <w:szCs w:val="24"/>
        </w:rPr>
        <w:t>FZŠ Drtinova, MŠ Hlubočepská a MŠ Podbělohorská. Pilotáž byla realizována v 1.</w:t>
      </w:r>
      <w:r w:rsidR="00D965ED">
        <w:rPr>
          <w:rFonts w:asciiTheme="majorHAnsi" w:hAnsiTheme="majorHAnsi" w:cstheme="majorHAnsi"/>
          <w:sz w:val="24"/>
          <w:szCs w:val="24"/>
        </w:rPr>
        <w:t xml:space="preserve"> </w:t>
      </w:r>
      <w:r w:rsidR="00D965ED" w:rsidRPr="00D965ED">
        <w:rPr>
          <w:rFonts w:asciiTheme="majorHAnsi" w:hAnsiTheme="majorHAnsi" w:cstheme="majorHAnsi"/>
          <w:sz w:val="24"/>
          <w:szCs w:val="24"/>
        </w:rPr>
        <w:t>pololetí roku 2022.</w:t>
      </w:r>
    </w:p>
    <w:p w:rsidR="00303E09" w:rsidRPr="00D1319B" w:rsidRDefault="00D965ED" w:rsidP="00E04C18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Dne </w:t>
      </w:r>
      <w:r w:rsidR="00303E09" w:rsidRPr="00D1319B">
        <w:rPr>
          <w:rFonts w:asciiTheme="majorHAnsi" w:hAnsiTheme="majorHAnsi" w:cstheme="majorHAnsi"/>
          <w:sz w:val="24"/>
          <w:szCs w:val="24"/>
        </w:rPr>
        <w:t>21. 10. 2021 proběhl na FZŠ Drtinova workshop věnovaný problematice „Práce s talentovanými dětmi“ určený především ředitelům škol. Většina prezenčních původně plánovaných aktivit</w:t>
      </w:r>
      <w:r w:rsidR="00E4247F" w:rsidRPr="00D1319B">
        <w:rPr>
          <w:rFonts w:asciiTheme="majorHAnsi" w:hAnsiTheme="majorHAnsi" w:cstheme="majorHAnsi"/>
          <w:sz w:val="24"/>
          <w:szCs w:val="24"/>
        </w:rPr>
        <w:t xml:space="preserve"> však byla přesunuta na vhodnější obdo</w:t>
      </w:r>
      <w:r w:rsidR="009431B7" w:rsidRPr="00D1319B">
        <w:rPr>
          <w:rFonts w:asciiTheme="majorHAnsi" w:hAnsiTheme="majorHAnsi" w:cstheme="majorHAnsi"/>
          <w:sz w:val="24"/>
          <w:szCs w:val="24"/>
        </w:rPr>
        <w:t>bí.</w:t>
      </w:r>
    </w:p>
    <w:p w:rsidR="00E04C18" w:rsidRDefault="00E04C18" w:rsidP="00D1319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B977E2" w:rsidRPr="00D1319B" w:rsidRDefault="00303E09" w:rsidP="00E04C18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lastRenderedPageBreak/>
        <w:t>Rezervy vnímáme v zapojení dalších škol do projektu</w:t>
      </w:r>
      <w:r w:rsidR="00D757BD" w:rsidRPr="00D1319B">
        <w:rPr>
          <w:rFonts w:asciiTheme="majorHAnsi" w:hAnsiTheme="majorHAnsi" w:cstheme="majorHAnsi"/>
          <w:sz w:val="24"/>
          <w:szCs w:val="24"/>
        </w:rPr>
        <w:t>. Vzhledem ke zmatku a stálým změnám v</w:t>
      </w:r>
      <w:r w:rsidR="00E4247F" w:rsidRPr="00D1319B">
        <w:rPr>
          <w:rFonts w:asciiTheme="majorHAnsi" w:hAnsiTheme="majorHAnsi" w:cstheme="majorHAnsi"/>
          <w:sz w:val="24"/>
          <w:szCs w:val="24"/>
        </w:rPr>
        <w:t> předchozích letech</w:t>
      </w:r>
      <w:r w:rsidR="00D757BD" w:rsidRPr="00D1319B">
        <w:rPr>
          <w:rFonts w:asciiTheme="majorHAnsi" w:hAnsiTheme="majorHAnsi" w:cstheme="majorHAnsi"/>
          <w:sz w:val="24"/>
          <w:szCs w:val="24"/>
        </w:rPr>
        <w:t xml:space="preserve"> ne</w:t>
      </w:r>
      <w:r w:rsidR="00E4247F" w:rsidRPr="00D1319B">
        <w:rPr>
          <w:rFonts w:asciiTheme="majorHAnsi" w:hAnsiTheme="majorHAnsi" w:cstheme="majorHAnsi"/>
          <w:sz w:val="24"/>
          <w:szCs w:val="24"/>
        </w:rPr>
        <w:t>bylo</w:t>
      </w:r>
      <w:r w:rsidR="00D757BD" w:rsidRPr="00D1319B">
        <w:rPr>
          <w:rFonts w:asciiTheme="majorHAnsi" w:hAnsiTheme="majorHAnsi" w:cstheme="majorHAnsi"/>
          <w:sz w:val="24"/>
          <w:szCs w:val="24"/>
        </w:rPr>
        <w:t xml:space="preserve"> možné dokonale zpracovat publicitu. </w:t>
      </w:r>
      <w:r w:rsidR="00E4247F" w:rsidRPr="00D1319B">
        <w:rPr>
          <w:rFonts w:asciiTheme="majorHAnsi" w:hAnsiTheme="majorHAnsi" w:cstheme="majorHAnsi"/>
          <w:sz w:val="24"/>
          <w:szCs w:val="24"/>
        </w:rPr>
        <w:t>Do budoucna je</w:t>
      </w:r>
      <w:r w:rsidR="00E04C18">
        <w:rPr>
          <w:rFonts w:asciiTheme="majorHAnsi" w:hAnsiTheme="majorHAnsi" w:cstheme="majorHAnsi"/>
          <w:sz w:val="24"/>
          <w:szCs w:val="24"/>
        </w:rPr>
        <w:t> </w:t>
      </w:r>
      <w:r w:rsidR="00E4247F" w:rsidRPr="00D1319B">
        <w:rPr>
          <w:rFonts w:asciiTheme="majorHAnsi" w:hAnsiTheme="majorHAnsi" w:cstheme="majorHAnsi"/>
          <w:sz w:val="24"/>
          <w:szCs w:val="24"/>
        </w:rPr>
        <w:t>potřeba zvýšit kompetence PR týmu, jako účinného nástroje propagace projektu.</w:t>
      </w:r>
      <w:r w:rsidR="00CD1AF8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D757BD" w:rsidRPr="00D1319B">
        <w:rPr>
          <w:rFonts w:asciiTheme="majorHAnsi" w:hAnsiTheme="majorHAnsi" w:cstheme="majorHAnsi"/>
          <w:sz w:val="24"/>
          <w:szCs w:val="24"/>
        </w:rPr>
        <w:t>Také únava z dozvuků distanční výuky sehrála ve snížené aktivitě škol svou roli.</w:t>
      </w:r>
      <w:r w:rsidR="00B977E2" w:rsidRPr="00D1319B">
        <w:rPr>
          <w:rFonts w:asciiTheme="majorHAnsi" w:hAnsiTheme="majorHAnsi" w:cstheme="majorHAnsi"/>
          <w:sz w:val="24"/>
          <w:szCs w:val="24"/>
        </w:rPr>
        <w:t xml:space="preserve"> Je potřeba cíleně vyhledávat témata, která se škol, učitelů a ředitelů dotýkají, reagovat na ně a podněcovat aktivity, které umožní řešení specifické situace v jejich školách.</w:t>
      </w:r>
    </w:p>
    <w:p w:rsidR="00303E09" w:rsidRPr="00D1319B" w:rsidRDefault="004178AD" w:rsidP="00E04C18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</w:t>
      </w:r>
      <w:r w:rsidR="00D757BD" w:rsidRPr="00D1319B">
        <w:rPr>
          <w:rFonts w:asciiTheme="majorHAnsi" w:hAnsiTheme="majorHAnsi" w:cstheme="majorHAnsi"/>
          <w:sz w:val="24"/>
          <w:szCs w:val="24"/>
        </w:rPr>
        <w:t xml:space="preserve">e vyhledávání učitelů </w:t>
      </w:r>
      <w:r w:rsidR="00A076A5" w:rsidRPr="00D1319B">
        <w:rPr>
          <w:rFonts w:asciiTheme="majorHAnsi" w:hAnsiTheme="majorHAnsi" w:cstheme="majorHAnsi"/>
          <w:sz w:val="24"/>
          <w:szCs w:val="24"/>
        </w:rPr>
        <w:t>–</w:t>
      </w:r>
      <w:r w:rsidR="00D757BD" w:rsidRPr="00D1319B">
        <w:rPr>
          <w:rFonts w:asciiTheme="majorHAnsi" w:hAnsiTheme="majorHAnsi" w:cstheme="majorHAnsi"/>
          <w:sz w:val="24"/>
          <w:szCs w:val="24"/>
        </w:rPr>
        <w:t xml:space="preserve"> lídrů</w:t>
      </w:r>
      <w:r w:rsidR="00A076A5" w:rsidRPr="00D1319B">
        <w:rPr>
          <w:rFonts w:asciiTheme="majorHAnsi" w:hAnsiTheme="majorHAnsi" w:cstheme="majorHAnsi"/>
          <w:sz w:val="24"/>
          <w:szCs w:val="24"/>
        </w:rPr>
        <w:t>, kteří svou energií mohou zdola iniciovat zapojování nových škol do projektu</w:t>
      </w:r>
      <w:r w:rsidR="002B281C">
        <w:rPr>
          <w:rFonts w:asciiTheme="majorHAnsi" w:hAnsiTheme="majorHAnsi" w:cstheme="majorHAnsi"/>
          <w:sz w:val="24"/>
          <w:szCs w:val="24"/>
        </w:rPr>
        <w:t>,</w:t>
      </w:r>
      <w:r w:rsidR="00A076A5" w:rsidRPr="00D1319B">
        <w:rPr>
          <w:rFonts w:asciiTheme="majorHAnsi" w:hAnsiTheme="majorHAnsi" w:cstheme="majorHAnsi"/>
          <w:sz w:val="24"/>
          <w:szCs w:val="24"/>
        </w:rPr>
        <w:t xml:space="preserve"> a navrhovat aktivity projektu prospěšné</w:t>
      </w:r>
      <w:r w:rsidR="004D42F0" w:rsidRPr="00D1319B">
        <w:rPr>
          <w:rFonts w:asciiTheme="majorHAnsi" w:hAnsiTheme="majorHAnsi" w:cstheme="majorHAnsi"/>
          <w:sz w:val="24"/>
          <w:szCs w:val="24"/>
        </w:rPr>
        <w:t xml:space="preserve"> bychom našly rezervy</w:t>
      </w:r>
      <w:r>
        <w:rPr>
          <w:rFonts w:asciiTheme="majorHAnsi" w:hAnsiTheme="majorHAnsi" w:cstheme="majorHAnsi"/>
          <w:sz w:val="24"/>
          <w:szCs w:val="24"/>
        </w:rPr>
        <w:t xml:space="preserve"> a budeme aktivně řešit</w:t>
      </w:r>
      <w:r w:rsidR="00A076A5" w:rsidRPr="00D1319B">
        <w:rPr>
          <w:rFonts w:asciiTheme="majorHAnsi" w:hAnsiTheme="majorHAnsi" w:cstheme="majorHAnsi"/>
          <w:sz w:val="24"/>
          <w:szCs w:val="24"/>
        </w:rPr>
        <w:t>.</w:t>
      </w:r>
      <w:r w:rsidR="00CD1AF8" w:rsidRPr="00D1319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</w:t>
      </w:r>
      <w:r w:rsidR="00CD1AF8" w:rsidRPr="00D1319B">
        <w:rPr>
          <w:rFonts w:asciiTheme="majorHAnsi" w:hAnsiTheme="majorHAnsi" w:cstheme="majorHAnsi"/>
          <w:sz w:val="24"/>
          <w:szCs w:val="24"/>
        </w:rPr>
        <w:t>růběžné vzdělávání učitelů-lídrů, jejich propojení a více možností ke sdílení dobré praxe</w:t>
      </w:r>
      <w:r w:rsidR="009431B7" w:rsidRPr="00D1319B">
        <w:rPr>
          <w:rFonts w:asciiTheme="majorHAnsi" w:hAnsiTheme="majorHAnsi" w:cstheme="majorHAnsi"/>
          <w:sz w:val="24"/>
          <w:szCs w:val="24"/>
        </w:rPr>
        <w:t>,</w:t>
      </w:r>
      <w:r w:rsidR="00CD1AF8" w:rsidRPr="00D1319B">
        <w:rPr>
          <w:rFonts w:asciiTheme="majorHAnsi" w:hAnsiTheme="majorHAnsi" w:cstheme="majorHAnsi"/>
          <w:sz w:val="24"/>
          <w:szCs w:val="24"/>
        </w:rPr>
        <w:t xml:space="preserve"> je inspirativní výhled do budoucnosti školství Prahy 5.</w:t>
      </w:r>
    </w:p>
    <w:p w:rsidR="00A076A5" w:rsidRPr="00D1319B" w:rsidRDefault="00A076A5" w:rsidP="00E04C18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Z rozhovorů s aktéry projektu jednoznačně vyplývá, že největším problémem byly vynucené externí faktory působení vyšší moci.</w:t>
      </w:r>
    </w:p>
    <w:p w:rsidR="00CD1AF8" w:rsidRDefault="00CD1AF8" w:rsidP="00D1319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A076A5" w:rsidRPr="002B281C" w:rsidRDefault="00A076A5" w:rsidP="002B281C">
      <w:pPr>
        <w:pStyle w:val="Odstavecseseznamem"/>
        <w:numPr>
          <w:ilvl w:val="0"/>
          <w:numId w:val="9"/>
        </w:numPr>
        <w:spacing w:line="276" w:lineRule="auto"/>
        <w:rPr>
          <w:rFonts w:asciiTheme="majorHAnsi" w:hAnsiTheme="majorHAnsi" w:cstheme="majorHAnsi"/>
          <w:b/>
          <w:bCs/>
          <w:color w:val="4472C4" w:themeColor="accent1"/>
        </w:rPr>
      </w:pPr>
      <w:r w:rsidRPr="002B281C">
        <w:rPr>
          <w:rFonts w:asciiTheme="majorHAnsi" w:hAnsiTheme="majorHAnsi" w:cstheme="majorHAnsi"/>
          <w:b/>
          <w:bCs/>
          <w:color w:val="4472C4" w:themeColor="accent1"/>
        </w:rPr>
        <w:t>Co podnikneme pro zlepšení, jaká opatření učiníme pro větší efektivitu aktivit? Kdo bude zodpovědný a do kdy budou opatření realizována?</w:t>
      </w:r>
    </w:p>
    <w:p w:rsidR="004643D8" w:rsidRDefault="00A076A5" w:rsidP="00E04C18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Se zlepš</w:t>
      </w:r>
      <w:r w:rsidR="009C466A" w:rsidRPr="00D1319B">
        <w:rPr>
          <w:rFonts w:asciiTheme="majorHAnsi" w:hAnsiTheme="majorHAnsi" w:cstheme="majorHAnsi"/>
          <w:sz w:val="24"/>
          <w:szCs w:val="24"/>
        </w:rPr>
        <w:t>e</w:t>
      </w:r>
      <w:r w:rsidRPr="00D1319B">
        <w:rPr>
          <w:rFonts w:asciiTheme="majorHAnsi" w:hAnsiTheme="majorHAnsi" w:cstheme="majorHAnsi"/>
          <w:sz w:val="24"/>
          <w:szCs w:val="24"/>
        </w:rPr>
        <w:t>ním epidemiologické situace</w:t>
      </w:r>
      <w:r w:rsidR="009C466A" w:rsidRPr="00D1319B">
        <w:rPr>
          <w:rFonts w:asciiTheme="majorHAnsi" w:hAnsiTheme="majorHAnsi" w:cstheme="majorHAnsi"/>
          <w:sz w:val="24"/>
          <w:szCs w:val="24"/>
        </w:rPr>
        <w:t xml:space="preserve"> v letošním roce nastala</w:t>
      </w:r>
      <w:r w:rsidRPr="00D1319B">
        <w:rPr>
          <w:rFonts w:asciiTheme="majorHAnsi" w:hAnsiTheme="majorHAnsi" w:cstheme="majorHAnsi"/>
          <w:sz w:val="24"/>
          <w:szCs w:val="24"/>
        </w:rPr>
        <w:t xml:space="preserve"> opět</w:t>
      </w:r>
      <w:r w:rsidR="009C466A" w:rsidRPr="00D1319B">
        <w:rPr>
          <w:rFonts w:asciiTheme="majorHAnsi" w:hAnsiTheme="majorHAnsi" w:cstheme="majorHAnsi"/>
          <w:sz w:val="24"/>
          <w:szCs w:val="24"/>
        </w:rPr>
        <w:t xml:space="preserve"> možnost</w:t>
      </w:r>
      <w:r w:rsidRPr="00D1319B">
        <w:rPr>
          <w:rFonts w:asciiTheme="majorHAnsi" w:hAnsiTheme="majorHAnsi" w:cstheme="majorHAnsi"/>
          <w:sz w:val="24"/>
          <w:szCs w:val="24"/>
        </w:rPr>
        <w:t xml:space="preserve"> směřovat k přímým a kontaktním akcím a aktivitám</w:t>
      </w:r>
      <w:r w:rsidR="00C426F8" w:rsidRPr="00D1319B">
        <w:rPr>
          <w:rFonts w:asciiTheme="majorHAnsi" w:hAnsiTheme="majorHAnsi" w:cstheme="majorHAnsi"/>
          <w:sz w:val="24"/>
          <w:szCs w:val="24"/>
        </w:rPr>
        <w:t xml:space="preserve">. </w:t>
      </w:r>
      <w:r w:rsidR="002D7484" w:rsidRPr="00D1319B">
        <w:rPr>
          <w:rFonts w:asciiTheme="majorHAnsi" w:hAnsiTheme="majorHAnsi" w:cstheme="majorHAnsi"/>
          <w:sz w:val="24"/>
          <w:szCs w:val="24"/>
        </w:rPr>
        <w:t>Organizovaly se</w:t>
      </w:r>
      <w:r w:rsidR="00FD0E64" w:rsidRPr="00D1319B">
        <w:rPr>
          <w:rFonts w:asciiTheme="majorHAnsi" w:hAnsiTheme="majorHAnsi" w:cstheme="majorHAnsi"/>
          <w:sz w:val="24"/>
          <w:szCs w:val="24"/>
        </w:rPr>
        <w:t xml:space="preserve"> výjezdy, </w:t>
      </w:r>
      <w:r w:rsidR="00C426F8" w:rsidRPr="00D1319B">
        <w:rPr>
          <w:rFonts w:asciiTheme="majorHAnsi" w:hAnsiTheme="majorHAnsi" w:cstheme="majorHAnsi"/>
          <w:sz w:val="24"/>
          <w:szCs w:val="24"/>
        </w:rPr>
        <w:t>semináře, workshopy</w:t>
      </w:r>
      <w:r w:rsidR="002D7484" w:rsidRPr="00D1319B">
        <w:rPr>
          <w:rFonts w:asciiTheme="majorHAnsi" w:hAnsiTheme="majorHAnsi" w:cstheme="majorHAnsi"/>
          <w:sz w:val="24"/>
          <w:szCs w:val="24"/>
        </w:rPr>
        <w:t xml:space="preserve"> pod vedením odborníků</w:t>
      </w:r>
      <w:r w:rsidR="00C426F8" w:rsidRPr="00D1319B">
        <w:rPr>
          <w:rFonts w:asciiTheme="majorHAnsi" w:hAnsiTheme="majorHAnsi" w:cstheme="majorHAnsi"/>
          <w:sz w:val="24"/>
          <w:szCs w:val="24"/>
        </w:rPr>
        <w:t xml:space="preserve"> na témata rozvoje kvalitního a inkluzivního vzděláván</w:t>
      </w:r>
      <w:r w:rsidR="00553436" w:rsidRPr="00D1319B">
        <w:rPr>
          <w:rFonts w:asciiTheme="majorHAnsi" w:hAnsiTheme="majorHAnsi" w:cstheme="majorHAnsi"/>
          <w:sz w:val="24"/>
          <w:szCs w:val="24"/>
        </w:rPr>
        <w:t xml:space="preserve">í </w:t>
      </w:r>
      <w:r w:rsidR="00C426F8" w:rsidRPr="00D1319B">
        <w:rPr>
          <w:rFonts w:asciiTheme="majorHAnsi" w:hAnsiTheme="majorHAnsi" w:cstheme="majorHAnsi"/>
          <w:sz w:val="24"/>
          <w:szCs w:val="24"/>
        </w:rPr>
        <w:t>a snižování nerovnosti ve vzdělávání. Podněty, výstupy nebo doporučení z WS s</w:t>
      </w:r>
      <w:r w:rsidR="002D7484" w:rsidRPr="00D1319B">
        <w:rPr>
          <w:rFonts w:asciiTheme="majorHAnsi" w:hAnsiTheme="majorHAnsi" w:cstheme="majorHAnsi"/>
          <w:sz w:val="24"/>
          <w:szCs w:val="24"/>
        </w:rPr>
        <w:t> </w:t>
      </w:r>
      <w:r w:rsidR="00C426F8" w:rsidRPr="00D1319B">
        <w:rPr>
          <w:rFonts w:asciiTheme="majorHAnsi" w:hAnsiTheme="majorHAnsi" w:cstheme="majorHAnsi"/>
          <w:sz w:val="24"/>
          <w:szCs w:val="24"/>
        </w:rPr>
        <w:t>rodiči</w:t>
      </w:r>
      <w:r w:rsidR="002D7484" w:rsidRPr="00D1319B">
        <w:rPr>
          <w:rFonts w:asciiTheme="majorHAnsi" w:hAnsiTheme="majorHAnsi" w:cstheme="majorHAnsi"/>
          <w:sz w:val="24"/>
          <w:szCs w:val="24"/>
        </w:rPr>
        <w:t xml:space="preserve"> byly</w:t>
      </w:r>
      <w:r w:rsidR="00C426F8" w:rsidRPr="00D1319B">
        <w:rPr>
          <w:rFonts w:asciiTheme="majorHAnsi" w:hAnsiTheme="majorHAnsi" w:cstheme="majorHAnsi"/>
          <w:sz w:val="24"/>
          <w:szCs w:val="24"/>
        </w:rPr>
        <w:t xml:space="preserve"> následně diskutovány v pracovních skupinách nebo během zasedání Řídícího výboru M</w:t>
      </w:r>
      <w:r w:rsidR="000A153F" w:rsidRPr="00D1319B">
        <w:rPr>
          <w:rFonts w:asciiTheme="majorHAnsi" w:hAnsiTheme="majorHAnsi" w:cstheme="majorHAnsi"/>
          <w:sz w:val="24"/>
          <w:szCs w:val="24"/>
        </w:rPr>
        <w:t>AP</w:t>
      </w:r>
      <w:r w:rsidR="00FD0E64" w:rsidRPr="00D1319B">
        <w:rPr>
          <w:rFonts w:asciiTheme="majorHAnsi" w:hAnsiTheme="majorHAnsi" w:cstheme="majorHAnsi"/>
          <w:sz w:val="24"/>
          <w:szCs w:val="24"/>
        </w:rPr>
        <w:t xml:space="preserve"> II</w:t>
      </w:r>
      <w:r w:rsidR="000A153F" w:rsidRPr="00D1319B">
        <w:rPr>
          <w:rFonts w:asciiTheme="majorHAnsi" w:hAnsiTheme="majorHAnsi" w:cstheme="majorHAnsi"/>
          <w:sz w:val="24"/>
          <w:szCs w:val="24"/>
        </w:rPr>
        <w:t>.</w:t>
      </w:r>
    </w:p>
    <w:p w:rsidR="00066B1A" w:rsidRDefault="000A153F" w:rsidP="00E04C18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 xml:space="preserve">Realizační </w:t>
      </w:r>
      <w:r w:rsidR="00C426F8" w:rsidRPr="00D1319B">
        <w:rPr>
          <w:rFonts w:asciiTheme="majorHAnsi" w:hAnsiTheme="majorHAnsi" w:cstheme="majorHAnsi"/>
          <w:sz w:val="24"/>
          <w:szCs w:val="24"/>
        </w:rPr>
        <w:t>tým ve spolupráci s pracovní skupinou pro publicitu</w:t>
      </w:r>
      <w:r w:rsidR="002D7484" w:rsidRPr="00D1319B">
        <w:rPr>
          <w:rFonts w:asciiTheme="majorHAnsi" w:hAnsiTheme="majorHAnsi" w:cstheme="majorHAnsi"/>
          <w:sz w:val="24"/>
          <w:szCs w:val="24"/>
        </w:rPr>
        <w:t xml:space="preserve"> zajišť</w:t>
      </w:r>
      <w:r w:rsidR="00FD0E64" w:rsidRPr="00D1319B">
        <w:rPr>
          <w:rFonts w:asciiTheme="majorHAnsi" w:hAnsiTheme="majorHAnsi" w:cstheme="majorHAnsi"/>
          <w:sz w:val="24"/>
          <w:szCs w:val="24"/>
        </w:rPr>
        <w:t>oval</w:t>
      </w:r>
      <w:r w:rsidR="00C426F8" w:rsidRPr="00D1319B">
        <w:rPr>
          <w:rFonts w:asciiTheme="majorHAnsi" w:hAnsiTheme="majorHAnsi" w:cstheme="majorHAnsi"/>
          <w:sz w:val="24"/>
          <w:szCs w:val="24"/>
        </w:rPr>
        <w:t xml:space="preserve"> aktualizaci webu a</w:t>
      </w:r>
      <w:r w:rsidR="00413CDF">
        <w:rPr>
          <w:rFonts w:asciiTheme="majorHAnsi" w:hAnsiTheme="majorHAnsi" w:cstheme="majorHAnsi"/>
          <w:sz w:val="24"/>
          <w:szCs w:val="24"/>
        </w:rPr>
        <w:t> </w:t>
      </w:r>
      <w:r w:rsidR="00C426F8" w:rsidRPr="00D1319B">
        <w:rPr>
          <w:rFonts w:asciiTheme="majorHAnsi" w:hAnsiTheme="majorHAnsi" w:cstheme="majorHAnsi"/>
          <w:sz w:val="24"/>
          <w:szCs w:val="24"/>
        </w:rPr>
        <w:t>sociálních sítí</w:t>
      </w:r>
      <w:r w:rsidR="00E43193" w:rsidRPr="00D1319B">
        <w:rPr>
          <w:rFonts w:asciiTheme="majorHAnsi" w:hAnsiTheme="majorHAnsi" w:cstheme="majorHAnsi"/>
          <w:sz w:val="24"/>
          <w:szCs w:val="24"/>
        </w:rPr>
        <w:t xml:space="preserve">, </w:t>
      </w:r>
      <w:r w:rsidR="002D7484" w:rsidRPr="00D1319B">
        <w:rPr>
          <w:rFonts w:asciiTheme="majorHAnsi" w:hAnsiTheme="majorHAnsi" w:cstheme="majorHAnsi"/>
          <w:sz w:val="24"/>
          <w:szCs w:val="24"/>
        </w:rPr>
        <w:t>organiz</w:t>
      </w:r>
      <w:r w:rsidR="00FD0E64" w:rsidRPr="00D1319B">
        <w:rPr>
          <w:rFonts w:asciiTheme="majorHAnsi" w:hAnsiTheme="majorHAnsi" w:cstheme="majorHAnsi"/>
          <w:sz w:val="24"/>
          <w:szCs w:val="24"/>
        </w:rPr>
        <w:t>oval</w:t>
      </w:r>
      <w:r w:rsidR="002D7484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E43193" w:rsidRPr="00D1319B">
        <w:rPr>
          <w:rFonts w:asciiTheme="majorHAnsi" w:hAnsiTheme="majorHAnsi" w:cstheme="majorHAnsi"/>
          <w:sz w:val="24"/>
          <w:szCs w:val="24"/>
        </w:rPr>
        <w:t>tiskov</w:t>
      </w:r>
      <w:r w:rsidR="002D7484" w:rsidRPr="00D1319B">
        <w:rPr>
          <w:rFonts w:asciiTheme="majorHAnsi" w:hAnsiTheme="majorHAnsi" w:cstheme="majorHAnsi"/>
          <w:sz w:val="24"/>
          <w:szCs w:val="24"/>
        </w:rPr>
        <w:t>é</w:t>
      </w:r>
      <w:r w:rsidR="00E43193" w:rsidRPr="00D1319B">
        <w:rPr>
          <w:rFonts w:asciiTheme="majorHAnsi" w:hAnsiTheme="majorHAnsi" w:cstheme="majorHAnsi"/>
          <w:sz w:val="24"/>
          <w:szCs w:val="24"/>
        </w:rPr>
        <w:t xml:space="preserve"> besed</w:t>
      </w:r>
      <w:r w:rsidR="002D7484" w:rsidRPr="00D1319B">
        <w:rPr>
          <w:rFonts w:asciiTheme="majorHAnsi" w:hAnsiTheme="majorHAnsi" w:cstheme="majorHAnsi"/>
          <w:sz w:val="24"/>
          <w:szCs w:val="24"/>
        </w:rPr>
        <w:t>y</w:t>
      </w:r>
      <w:r w:rsidR="00E43193" w:rsidRPr="00D1319B">
        <w:rPr>
          <w:rFonts w:asciiTheme="majorHAnsi" w:hAnsiTheme="majorHAnsi" w:cstheme="majorHAnsi"/>
          <w:sz w:val="24"/>
          <w:szCs w:val="24"/>
        </w:rPr>
        <w:t xml:space="preserve"> s novináři a aktéry MAP</w:t>
      </w:r>
      <w:r w:rsidR="00FD0E64" w:rsidRPr="00D1319B">
        <w:rPr>
          <w:rFonts w:asciiTheme="majorHAnsi" w:hAnsiTheme="majorHAnsi" w:cstheme="majorHAnsi"/>
          <w:sz w:val="24"/>
          <w:szCs w:val="24"/>
        </w:rPr>
        <w:t xml:space="preserve"> II</w:t>
      </w:r>
      <w:r w:rsidR="00E43193" w:rsidRPr="00D1319B">
        <w:rPr>
          <w:rFonts w:asciiTheme="majorHAnsi" w:hAnsiTheme="majorHAnsi" w:cstheme="majorHAnsi"/>
          <w:sz w:val="24"/>
          <w:szCs w:val="24"/>
        </w:rPr>
        <w:t>, aktivn</w:t>
      </w:r>
      <w:r w:rsidR="002D7484" w:rsidRPr="00D1319B">
        <w:rPr>
          <w:rFonts w:asciiTheme="majorHAnsi" w:hAnsiTheme="majorHAnsi" w:cstheme="majorHAnsi"/>
          <w:sz w:val="24"/>
          <w:szCs w:val="24"/>
        </w:rPr>
        <w:t xml:space="preserve">ě </w:t>
      </w:r>
      <w:r w:rsidR="00E43193" w:rsidRPr="00D1319B">
        <w:rPr>
          <w:rFonts w:asciiTheme="majorHAnsi" w:hAnsiTheme="majorHAnsi" w:cstheme="majorHAnsi"/>
          <w:sz w:val="24"/>
          <w:szCs w:val="24"/>
        </w:rPr>
        <w:t>vyhled</w:t>
      </w:r>
      <w:r w:rsidR="002D7484" w:rsidRPr="00D1319B">
        <w:rPr>
          <w:rFonts w:asciiTheme="majorHAnsi" w:hAnsiTheme="majorHAnsi" w:cstheme="majorHAnsi"/>
          <w:sz w:val="24"/>
          <w:szCs w:val="24"/>
        </w:rPr>
        <w:t>áv</w:t>
      </w:r>
      <w:r w:rsidR="00FD0E64" w:rsidRPr="00D1319B">
        <w:rPr>
          <w:rFonts w:asciiTheme="majorHAnsi" w:hAnsiTheme="majorHAnsi" w:cstheme="majorHAnsi"/>
          <w:sz w:val="24"/>
          <w:szCs w:val="24"/>
        </w:rPr>
        <w:t>al</w:t>
      </w:r>
      <w:r w:rsidR="00E43193" w:rsidRPr="00D1319B">
        <w:rPr>
          <w:rFonts w:asciiTheme="majorHAnsi" w:hAnsiTheme="majorHAnsi" w:cstheme="majorHAnsi"/>
          <w:sz w:val="24"/>
          <w:szCs w:val="24"/>
        </w:rPr>
        <w:t xml:space="preserve"> a</w:t>
      </w:r>
      <w:r w:rsidR="00413CDF">
        <w:rPr>
          <w:rFonts w:asciiTheme="majorHAnsi" w:hAnsiTheme="majorHAnsi" w:cstheme="majorHAnsi"/>
          <w:sz w:val="24"/>
          <w:szCs w:val="24"/>
        </w:rPr>
        <w:t> </w:t>
      </w:r>
      <w:r w:rsidR="00E43193" w:rsidRPr="00D1319B">
        <w:rPr>
          <w:rFonts w:asciiTheme="majorHAnsi" w:hAnsiTheme="majorHAnsi" w:cstheme="majorHAnsi"/>
          <w:sz w:val="24"/>
          <w:szCs w:val="24"/>
        </w:rPr>
        <w:t>podpor</w:t>
      </w:r>
      <w:r w:rsidR="00FD0E64" w:rsidRPr="00D1319B">
        <w:rPr>
          <w:rFonts w:asciiTheme="majorHAnsi" w:hAnsiTheme="majorHAnsi" w:cstheme="majorHAnsi"/>
          <w:sz w:val="24"/>
          <w:szCs w:val="24"/>
        </w:rPr>
        <w:t>oval</w:t>
      </w:r>
      <w:r w:rsidR="00E43193" w:rsidRPr="00D1319B">
        <w:rPr>
          <w:rFonts w:asciiTheme="majorHAnsi" w:hAnsiTheme="majorHAnsi" w:cstheme="majorHAnsi"/>
          <w:sz w:val="24"/>
          <w:szCs w:val="24"/>
        </w:rPr>
        <w:t xml:space="preserve"> učitel</w:t>
      </w:r>
      <w:r w:rsidR="002D7484" w:rsidRPr="00D1319B">
        <w:rPr>
          <w:rFonts w:asciiTheme="majorHAnsi" w:hAnsiTheme="majorHAnsi" w:cstheme="majorHAnsi"/>
          <w:sz w:val="24"/>
          <w:szCs w:val="24"/>
        </w:rPr>
        <w:t>e</w:t>
      </w:r>
      <w:r w:rsidR="00E43193" w:rsidRPr="00D1319B">
        <w:rPr>
          <w:rFonts w:asciiTheme="majorHAnsi" w:hAnsiTheme="majorHAnsi" w:cstheme="majorHAnsi"/>
          <w:sz w:val="24"/>
          <w:szCs w:val="24"/>
        </w:rPr>
        <w:t xml:space="preserve"> – lídr</w:t>
      </w:r>
      <w:r w:rsidR="002D7484" w:rsidRPr="00D1319B">
        <w:rPr>
          <w:rFonts w:asciiTheme="majorHAnsi" w:hAnsiTheme="majorHAnsi" w:cstheme="majorHAnsi"/>
          <w:sz w:val="24"/>
          <w:szCs w:val="24"/>
        </w:rPr>
        <w:t>y</w:t>
      </w:r>
      <w:r w:rsidR="00E43193" w:rsidRPr="00D1319B">
        <w:rPr>
          <w:rFonts w:asciiTheme="majorHAnsi" w:hAnsiTheme="majorHAnsi" w:cstheme="majorHAnsi"/>
          <w:sz w:val="24"/>
          <w:szCs w:val="24"/>
        </w:rPr>
        <w:t xml:space="preserve"> na školách,</w:t>
      </w:r>
      <w:r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FD0E64" w:rsidRPr="00D1319B">
        <w:rPr>
          <w:rFonts w:asciiTheme="majorHAnsi" w:hAnsiTheme="majorHAnsi" w:cstheme="majorHAnsi"/>
          <w:sz w:val="24"/>
          <w:szCs w:val="24"/>
        </w:rPr>
        <w:t xml:space="preserve">prováděl </w:t>
      </w:r>
      <w:r w:rsidRPr="00D1319B">
        <w:rPr>
          <w:rFonts w:asciiTheme="majorHAnsi" w:hAnsiTheme="majorHAnsi" w:cstheme="majorHAnsi"/>
          <w:sz w:val="24"/>
          <w:szCs w:val="24"/>
        </w:rPr>
        <w:t>depistáž potřeb ZŠ + MŠ a</w:t>
      </w:r>
      <w:r w:rsidR="00E43193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2D7484" w:rsidRPr="00D1319B">
        <w:rPr>
          <w:rFonts w:asciiTheme="majorHAnsi" w:hAnsiTheme="majorHAnsi" w:cstheme="majorHAnsi"/>
          <w:sz w:val="24"/>
          <w:szCs w:val="24"/>
        </w:rPr>
        <w:t>podně</w:t>
      </w:r>
      <w:r w:rsidR="00FD0E64" w:rsidRPr="00D1319B">
        <w:rPr>
          <w:rFonts w:asciiTheme="majorHAnsi" w:hAnsiTheme="majorHAnsi" w:cstheme="majorHAnsi"/>
          <w:sz w:val="24"/>
          <w:szCs w:val="24"/>
        </w:rPr>
        <w:t>coval</w:t>
      </w:r>
      <w:r w:rsidR="002D7484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E43193" w:rsidRPr="00D1319B">
        <w:rPr>
          <w:rFonts w:asciiTheme="majorHAnsi" w:hAnsiTheme="majorHAnsi" w:cstheme="majorHAnsi"/>
          <w:sz w:val="24"/>
          <w:szCs w:val="24"/>
        </w:rPr>
        <w:t xml:space="preserve">větší zapojení </w:t>
      </w:r>
      <w:r w:rsidR="00D965ED">
        <w:rPr>
          <w:rFonts w:asciiTheme="majorHAnsi" w:hAnsiTheme="majorHAnsi" w:cstheme="majorHAnsi"/>
          <w:sz w:val="24"/>
          <w:szCs w:val="24"/>
        </w:rPr>
        <w:t xml:space="preserve">pedagogů </w:t>
      </w:r>
      <w:r w:rsidR="00E43193" w:rsidRPr="00D1319B">
        <w:rPr>
          <w:rFonts w:asciiTheme="majorHAnsi" w:hAnsiTheme="majorHAnsi" w:cstheme="majorHAnsi"/>
          <w:sz w:val="24"/>
          <w:szCs w:val="24"/>
        </w:rPr>
        <w:t>MŠ do projektu</w:t>
      </w:r>
      <w:r w:rsidR="002D7484" w:rsidRPr="00D1319B">
        <w:rPr>
          <w:rFonts w:asciiTheme="majorHAnsi" w:hAnsiTheme="majorHAnsi" w:cstheme="majorHAnsi"/>
          <w:sz w:val="24"/>
          <w:szCs w:val="24"/>
        </w:rPr>
        <w:t>. P</w:t>
      </w:r>
      <w:r w:rsidR="00E43193" w:rsidRPr="00D1319B">
        <w:rPr>
          <w:rFonts w:asciiTheme="majorHAnsi" w:hAnsiTheme="majorHAnsi" w:cstheme="majorHAnsi"/>
          <w:sz w:val="24"/>
          <w:szCs w:val="24"/>
        </w:rPr>
        <w:t>rojekt „Příběh naší školky/třídy“</w:t>
      </w:r>
      <w:r w:rsidR="00D965ED">
        <w:rPr>
          <w:rFonts w:asciiTheme="majorHAnsi" w:hAnsiTheme="majorHAnsi" w:cstheme="majorHAnsi"/>
          <w:sz w:val="24"/>
          <w:szCs w:val="24"/>
        </w:rPr>
        <w:t xml:space="preserve"> - </w:t>
      </w:r>
      <w:r w:rsidR="00FD0E64" w:rsidRPr="00D1319B">
        <w:rPr>
          <w:rFonts w:asciiTheme="majorHAnsi" w:hAnsiTheme="majorHAnsi" w:cstheme="majorHAnsi"/>
          <w:sz w:val="24"/>
          <w:szCs w:val="24"/>
        </w:rPr>
        <w:t xml:space="preserve">zajímavosti </w:t>
      </w:r>
      <w:r w:rsidR="00E43193" w:rsidRPr="00D1319B">
        <w:rPr>
          <w:rFonts w:asciiTheme="majorHAnsi" w:hAnsiTheme="majorHAnsi" w:cstheme="majorHAnsi"/>
          <w:sz w:val="24"/>
          <w:szCs w:val="24"/>
        </w:rPr>
        <w:t>historických/přírodních míst</w:t>
      </w:r>
      <w:r w:rsidR="00FD0E64" w:rsidRPr="00D1319B">
        <w:rPr>
          <w:rFonts w:asciiTheme="majorHAnsi" w:hAnsiTheme="majorHAnsi" w:cstheme="majorHAnsi"/>
          <w:sz w:val="24"/>
          <w:szCs w:val="24"/>
        </w:rPr>
        <w:t>,</w:t>
      </w:r>
      <w:r w:rsidR="00E43193" w:rsidRPr="00D1319B">
        <w:rPr>
          <w:rFonts w:asciiTheme="majorHAnsi" w:hAnsiTheme="majorHAnsi" w:cstheme="majorHAnsi"/>
          <w:sz w:val="24"/>
          <w:szCs w:val="24"/>
        </w:rPr>
        <w:t xml:space="preserve"> souvisejících s lokalitou MŠ</w:t>
      </w:r>
      <w:r w:rsidR="00FD0E64" w:rsidRPr="00D1319B">
        <w:rPr>
          <w:rFonts w:asciiTheme="majorHAnsi" w:hAnsiTheme="majorHAnsi" w:cstheme="majorHAnsi"/>
          <w:sz w:val="24"/>
          <w:szCs w:val="24"/>
        </w:rPr>
        <w:t>,</w:t>
      </w:r>
      <w:r w:rsidR="002D7484" w:rsidRPr="00D1319B">
        <w:rPr>
          <w:rFonts w:asciiTheme="majorHAnsi" w:hAnsiTheme="majorHAnsi" w:cstheme="majorHAnsi"/>
          <w:sz w:val="24"/>
          <w:szCs w:val="24"/>
        </w:rPr>
        <w:t xml:space="preserve"> byl</w:t>
      </w:r>
      <w:r w:rsidR="00E43193" w:rsidRPr="00D1319B">
        <w:rPr>
          <w:rFonts w:asciiTheme="majorHAnsi" w:hAnsiTheme="majorHAnsi" w:cstheme="majorHAnsi"/>
          <w:sz w:val="24"/>
          <w:szCs w:val="24"/>
        </w:rPr>
        <w:t xml:space="preserve"> zpracovan</w:t>
      </w:r>
      <w:r w:rsidR="002D7484" w:rsidRPr="00D1319B">
        <w:rPr>
          <w:rFonts w:asciiTheme="majorHAnsi" w:hAnsiTheme="majorHAnsi" w:cstheme="majorHAnsi"/>
          <w:sz w:val="24"/>
          <w:szCs w:val="24"/>
        </w:rPr>
        <w:t>ý</w:t>
      </w:r>
      <w:r w:rsidR="00E43193" w:rsidRPr="00D1319B">
        <w:rPr>
          <w:rFonts w:asciiTheme="majorHAnsi" w:hAnsiTheme="majorHAnsi" w:cstheme="majorHAnsi"/>
          <w:sz w:val="24"/>
          <w:szCs w:val="24"/>
        </w:rPr>
        <w:t xml:space="preserve"> dětmi</w:t>
      </w:r>
      <w:r w:rsidR="002D7484" w:rsidRPr="00D1319B">
        <w:rPr>
          <w:rFonts w:asciiTheme="majorHAnsi" w:hAnsiTheme="majorHAnsi" w:cstheme="majorHAnsi"/>
          <w:sz w:val="24"/>
          <w:szCs w:val="24"/>
        </w:rPr>
        <w:t xml:space="preserve"> i pedagogy</w:t>
      </w:r>
      <w:r w:rsidR="00FD0E64" w:rsidRPr="00D1319B">
        <w:rPr>
          <w:rFonts w:asciiTheme="majorHAnsi" w:hAnsiTheme="majorHAnsi" w:cstheme="majorHAnsi"/>
          <w:sz w:val="24"/>
          <w:szCs w:val="24"/>
        </w:rPr>
        <w:t>.</w:t>
      </w:r>
      <w:r w:rsidR="00E43193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FD0E64" w:rsidRPr="00D1319B">
        <w:rPr>
          <w:rFonts w:asciiTheme="majorHAnsi" w:hAnsiTheme="majorHAnsi" w:cstheme="majorHAnsi"/>
          <w:sz w:val="24"/>
          <w:szCs w:val="24"/>
        </w:rPr>
        <w:t>V</w:t>
      </w:r>
      <w:r w:rsidR="00E43193" w:rsidRPr="00D1319B">
        <w:rPr>
          <w:rFonts w:asciiTheme="majorHAnsi" w:hAnsiTheme="majorHAnsi" w:cstheme="majorHAnsi"/>
          <w:sz w:val="24"/>
          <w:szCs w:val="24"/>
        </w:rPr>
        <w:t>ýstupem</w:t>
      </w:r>
      <w:r w:rsidR="002D7484" w:rsidRPr="00D1319B">
        <w:rPr>
          <w:rFonts w:asciiTheme="majorHAnsi" w:hAnsiTheme="majorHAnsi" w:cstheme="majorHAnsi"/>
          <w:sz w:val="24"/>
          <w:szCs w:val="24"/>
        </w:rPr>
        <w:t xml:space="preserve"> je</w:t>
      </w:r>
      <w:r w:rsidR="00413CDF">
        <w:rPr>
          <w:rFonts w:asciiTheme="majorHAnsi" w:hAnsiTheme="majorHAnsi" w:cstheme="majorHAnsi"/>
          <w:sz w:val="24"/>
          <w:szCs w:val="24"/>
        </w:rPr>
        <w:t> </w:t>
      </w:r>
      <w:r w:rsidR="00E43193" w:rsidRPr="00D1319B">
        <w:rPr>
          <w:rFonts w:asciiTheme="majorHAnsi" w:hAnsiTheme="majorHAnsi" w:cstheme="majorHAnsi"/>
          <w:sz w:val="24"/>
          <w:szCs w:val="24"/>
        </w:rPr>
        <w:t>publikace</w:t>
      </w:r>
      <w:r w:rsidR="00FD0E64" w:rsidRPr="00D1319B">
        <w:rPr>
          <w:rFonts w:asciiTheme="majorHAnsi" w:hAnsiTheme="majorHAnsi" w:cstheme="majorHAnsi"/>
          <w:sz w:val="24"/>
          <w:szCs w:val="24"/>
        </w:rPr>
        <w:t>/sborník</w:t>
      </w:r>
      <w:r w:rsidR="00E43193" w:rsidRPr="00D1319B">
        <w:rPr>
          <w:rFonts w:asciiTheme="majorHAnsi" w:hAnsiTheme="majorHAnsi" w:cstheme="majorHAnsi"/>
          <w:sz w:val="24"/>
          <w:szCs w:val="24"/>
        </w:rPr>
        <w:t xml:space="preserve"> pro děti a rodiče</w:t>
      </w:r>
      <w:r w:rsidR="00FD0E64" w:rsidRPr="00D1319B">
        <w:rPr>
          <w:rFonts w:asciiTheme="majorHAnsi" w:hAnsiTheme="majorHAnsi" w:cstheme="majorHAnsi"/>
          <w:sz w:val="24"/>
          <w:szCs w:val="24"/>
        </w:rPr>
        <w:t xml:space="preserve"> i</w:t>
      </w:r>
      <w:r w:rsidR="00E43193" w:rsidRPr="00D1319B">
        <w:rPr>
          <w:rFonts w:asciiTheme="majorHAnsi" w:hAnsiTheme="majorHAnsi" w:cstheme="majorHAnsi"/>
          <w:sz w:val="24"/>
          <w:szCs w:val="24"/>
        </w:rPr>
        <w:t xml:space="preserve"> nové žáky MŠ</w:t>
      </w:r>
      <w:r w:rsidR="00D965ED">
        <w:rPr>
          <w:rFonts w:asciiTheme="majorHAnsi" w:hAnsiTheme="majorHAnsi" w:cstheme="majorHAnsi"/>
          <w:sz w:val="24"/>
          <w:szCs w:val="24"/>
        </w:rPr>
        <w:t xml:space="preserve"> s názvem: „PŘÍBĚHY z našich školek – děti vypráví, dospělí poslouchají“.</w:t>
      </w:r>
      <w:r w:rsidRPr="00D1319B">
        <w:rPr>
          <w:rFonts w:asciiTheme="majorHAnsi" w:hAnsiTheme="majorHAnsi" w:cstheme="majorHAnsi"/>
          <w:sz w:val="24"/>
          <w:szCs w:val="24"/>
        </w:rPr>
        <w:t xml:space="preserve"> Společným tvořením pedagogů s dětmi byl posílen vztah jak k jejich mateřské škole, tak k místu, na kterém se MŠ nachází.</w:t>
      </w:r>
    </w:p>
    <w:p w:rsidR="00B04DCB" w:rsidRDefault="00B04DCB" w:rsidP="00E04C18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 aktivní komunikaci na výjezdním zasedání s učiteli lídry a zástupci škol jsme na podzim 2022 připravili konkrétní akce, o které učitelé lídři projevili zájem. Jedná se o Učitelský klub/kavárnu se zaměřením na rozvoj čtenářské a matematické gramotnosti a setkání učitelů lídrů k vyhodnocení a pokračování v nastartovaných aktivitách výjezdního WS „Hořet, ale</w:t>
      </w:r>
      <w:r w:rsidR="00E04C18">
        <w:rPr>
          <w:rFonts w:asciiTheme="majorHAnsi" w:hAnsiTheme="majorHAnsi" w:cstheme="majorHAnsi"/>
          <w:sz w:val="24"/>
          <w:szCs w:val="24"/>
        </w:rPr>
        <w:t> </w:t>
      </w:r>
      <w:r>
        <w:rPr>
          <w:rFonts w:asciiTheme="majorHAnsi" w:hAnsiTheme="majorHAnsi" w:cstheme="majorHAnsi"/>
          <w:sz w:val="24"/>
          <w:szCs w:val="24"/>
        </w:rPr>
        <w:t>nevyhořet“.</w:t>
      </w:r>
    </w:p>
    <w:p w:rsidR="00B04DCB" w:rsidRDefault="00B04DCB" w:rsidP="00E04C18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Další akcí, která byla naplánována na období srpen 2022 až listopad 2022 je rozsáhlé dotazníkové šetření potřeb škol v rámci aktivity projektu „Podpora škol v plánování“. Zapojení do aktivity byly zástupci škol, kteří se na zjišťování aktuálních a konkrétních potřeb škol podíleli.</w:t>
      </w:r>
    </w:p>
    <w:p w:rsidR="00E04C18" w:rsidRPr="00D1319B" w:rsidRDefault="00E04C18" w:rsidP="00E04C18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</w:p>
    <w:p w:rsidR="00066B1A" w:rsidRPr="002B281C" w:rsidRDefault="00182EBD" w:rsidP="00D1319B">
      <w:pPr>
        <w:pStyle w:val="Odstavecseseznamem"/>
        <w:ind w:left="504"/>
        <w:jc w:val="both"/>
        <w:rPr>
          <w:rFonts w:asciiTheme="majorHAnsi" w:hAnsiTheme="majorHAnsi" w:cstheme="majorHAnsi"/>
          <w:b/>
          <w:bCs/>
          <w:color w:val="4472C4" w:themeColor="accent1"/>
        </w:rPr>
      </w:pPr>
      <w:r w:rsidRPr="002B281C">
        <w:rPr>
          <w:rFonts w:asciiTheme="majorHAnsi" w:hAnsiTheme="majorHAnsi" w:cstheme="majorHAnsi"/>
          <w:b/>
          <w:bCs/>
          <w:color w:val="4472C4" w:themeColor="accent1"/>
        </w:rPr>
        <w:lastRenderedPageBreak/>
        <w:t>4.</w:t>
      </w:r>
      <w:r w:rsidR="009E1139" w:rsidRPr="002B281C">
        <w:rPr>
          <w:rFonts w:asciiTheme="majorHAnsi" w:hAnsiTheme="majorHAnsi" w:cstheme="majorHAnsi"/>
          <w:b/>
          <w:bCs/>
          <w:color w:val="4472C4" w:themeColor="accent1"/>
        </w:rPr>
        <w:t xml:space="preserve">    Jakou podporu byste uvítali od Řídícího orgánu OP VVV/MŠMT/Odborného garanta</w:t>
      </w:r>
      <w:r w:rsidR="00A20FCE" w:rsidRPr="002B281C">
        <w:rPr>
          <w:rFonts w:asciiTheme="majorHAnsi" w:hAnsiTheme="majorHAnsi" w:cstheme="majorHAnsi"/>
          <w:b/>
          <w:bCs/>
          <w:color w:val="4472C4" w:themeColor="accent1"/>
        </w:rPr>
        <w:t>?</w:t>
      </w:r>
    </w:p>
    <w:p w:rsidR="009E1139" w:rsidRDefault="00A20FCE" w:rsidP="00D1319B">
      <w:pPr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 xml:space="preserve">Uvítali </w:t>
      </w:r>
      <w:r w:rsidR="00066B1A" w:rsidRPr="00D1319B">
        <w:rPr>
          <w:rFonts w:asciiTheme="majorHAnsi" w:hAnsiTheme="majorHAnsi" w:cstheme="majorHAnsi"/>
          <w:sz w:val="24"/>
          <w:szCs w:val="24"/>
        </w:rPr>
        <w:t>b</w:t>
      </w:r>
      <w:r w:rsidRPr="00D1319B">
        <w:rPr>
          <w:rFonts w:asciiTheme="majorHAnsi" w:hAnsiTheme="majorHAnsi" w:cstheme="majorHAnsi"/>
          <w:sz w:val="24"/>
          <w:szCs w:val="24"/>
        </w:rPr>
        <w:t>ychom zjednodušení administrativy projektů určených pro školy a návodné příklady realizace projektových aktivit.</w:t>
      </w:r>
      <w:r w:rsidR="002D7484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9E1139" w:rsidRPr="00D1319B">
        <w:rPr>
          <w:rFonts w:asciiTheme="majorHAnsi" w:hAnsiTheme="majorHAnsi" w:cstheme="majorHAnsi"/>
          <w:sz w:val="24"/>
          <w:szCs w:val="24"/>
        </w:rPr>
        <w:t>S podporou a metodickým vedením ze strany projektu SRP /NPI ČR) jsme spokojeni</w:t>
      </w:r>
      <w:r w:rsidRPr="00D1319B">
        <w:rPr>
          <w:rFonts w:asciiTheme="majorHAnsi" w:hAnsiTheme="majorHAnsi" w:cstheme="majorHAnsi"/>
          <w:sz w:val="24"/>
          <w:szCs w:val="24"/>
        </w:rPr>
        <w:t>. Uvítáme zjednodušení agendy spojené s realizací dotačních programů.</w:t>
      </w:r>
    </w:p>
    <w:p w:rsidR="00E04C18" w:rsidRPr="00D1319B" w:rsidRDefault="00E04C18" w:rsidP="00D1319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2B281C" w:rsidRPr="006D7C0E" w:rsidRDefault="002B281C" w:rsidP="002B281C">
      <w:pPr>
        <w:pStyle w:val="Nadpis2"/>
        <w:shd w:val="clear" w:color="auto" w:fill="EDEDED" w:themeFill="accent3" w:themeFillTint="33"/>
        <w:spacing w:line="276" w:lineRule="auto"/>
        <w:rPr>
          <w:rFonts w:cstheme="majorHAnsi"/>
          <w:b/>
        </w:rPr>
      </w:pPr>
      <w:bookmarkStart w:id="3" w:name="_Toc118705677"/>
      <w:r w:rsidRPr="006D7C0E">
        <w:rPr>
          <w:rFonts w:cstheme="majorHAnsi"/>
          <w:b/>
        </w:rPr>
        <w:t>Výstupy, očekávané výsledky, udržitelnost</w:t>
      </w:r>
      <w:bookmarkEnd w:id="3"/>
    </w:p>
    <w:p w:rsidR="003A489F" w:rsidRPr="00D1319B" w:rsidRDefault="003A489F" w:rsidP="00D1319B">
      <w:pPr>
        <w:ind w:left="144"/>
        <w:jc w:val="both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:rsidR="00A20FCE" w:rsidRPr="002B281C" w:rsidRDefault="00A20FCE" w:rsidP="002B281C">
      <w:pPr>
        <w:pStyle w:val="Odstavecseseznamem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b/>
          <w:bCs/>
          <w:color w:val="4472C4" w:themeColor="accent1"/>
        </w:rPr>
      </w:pPr>
      <w:r w:rsidRPr="002B281C">
        <w:rPr>
          <w:rFonts w:asciiTheme="majorHAnsi" w:hAnsiTheme="majorHAnsi" w:cstheme="majorHAnsi"/>
          <w:b/>
          <w:bCs/>
          <w:color w:val="4472C4" w:themeColor="accent1"/>
        </w:rPr>
        <w:t>Jaké byly původně plánované a jaké jsou v tuto chvíli reálné výstupy z projektu MAP II?</w:t>
      </w:r>
    </w:p>
    <w:p w:rsidR="00A20FCE" w:rsidRPr="00D1319B" w:rsidRDefault="00A20FCE" w:rsidP="00E04C18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Očekávaným výstupem projektu</w:t>
      </w:r>
      <w:r w:rsidR="00852B74" w:rsidRPr="00D1319B">
        <w:rPr>
          <w:rFonts w:asciiTheme="majorHAnsi" w:hAnsiTheme="majorHAnsi" w:cstheme="majorHAnsi"/>
          <w:sz w:val="24"/>
          <w:szCs w:val="24"/>
        </w:rPr>
        <w:t xml:space="preserve"> bylo vytvoření propojené a spolupracující komunity aktérů se</w:t>
      </w:r>
      <w:r w:rsidR="00413CDF">
        <w:rPr>
          <w:rFonts w:asciiTheme="majorHAnsi" w:hAnsiTheme="majorHAnsi" w:cstheme="majorHAnsi"/>
          <w:sz w:val="24"/>
          <w:szCs w:val="24"/>
        </w:rPr>
        <w:t> </w:t>
      </w:r>
      <w:r w:rsidR="00852B74" w:rsidRPr="00D1319B">
        <w:rPr>
          <w:rFonts w:asciiTheme="majorHAnsi" w:hAnsiTheme="majorHAnsi" w:cstheme="majorHAnsi"/>
          <w:sz w:val="24"/>
          <w:szCs w:val="24"/>
        </w:rPr>
        <w:t>zájmem o rozvoj moderního a kvalitního vzdělávání na území Prahy 5 a Slivence.</w:t>
      </w:r>
      <w:r w:rsidR="009E0985" w:rsidRPr="00D1319B">
        <w:rPr>
          <w:rFonts w:asciiTheme="majorHAnsi" w:hAnsiTheme="majorHAnsi" w:cstheme="majorHAnsi"/>
          <w:sz w:val="24"/>
          <w:szCs w:val="24"/>
        </w:rPr>
        <w:t xml:space="preserve"> </w:t>
      </w:r>
    </w:p>
    <w:p w:rsidR="00B1576F" w:rsidRPr="00D1319B" w:rsidRDefault="00852B74" w:rsidP="00E04C18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Do</w:t>
      </w:r>
      <w:r w:rsidR="00860E79" w:rsidRPr="00D1319B">
        <w:rPr>
          <w:rFonts w:asciiTheme="majorHAnsi" w:hAnsiTheme="majorHAnsi" w:cstheme="majorHAnsi"/>
          <w:sz w:val="24"/>
          <w:szCs w:val="24"/>
        </w:rPr>
        <w:t>cház</w:t>
      </w:r>
      <w:r w:rsidR="00B1576F" w:rsidRPr="00D1319B">
        <w:rPr>
          <w:rFonts w:asciiTheme="majorHAnsi" w:hAnsiTheme="majorHAnsi" w:cstheme="majorHAnsi"/>
          <w:sz w:val="24"/>
          <w:szCs w:val="24"/>
        </w:rPr>
        <w:t>elo</w:t>
      </w:r>
      <w:r w:rsidRPr="00D1319B">
        <w:rPr>
          <w:rFonts w:asciiTheme="majorHAnsi" w:hAnsiTheme="majorHAnsi" w:cstheme="majorHAnsi"/>
          <w:sz w:val="24"/>
          <w:szCs w:val="24"/>
        </w:rPr>
        <w:t xml:space="preserve"> k propojení a spolupráci napříč školami, k rozvoji vzájemného poznání potřeb a</w:t>
      </w:r>
      <w:r w:rsidR="00413CDF">
        <w:rPr>
          <w:rFonts w:asciiTheme="majorHAnsi" w:hAnsiTheme="majorHAnsi" w:cstheme="majorHAnsi"/>
          <w:sz w:val="24"/>
          <w:szCs w:val="24"/>
        </w:rPr>
        <w:t> </w:t>
      </w:r>
      <w:r w:rsidRPr="00D1319B">
        <w:rPr>
          <w:rFonts w:asciiTheme="majorHAnsi" w:hAnsiTheme="majorHAnsi" w:cstheme="majorHAnsi"/>
          <w:sz w:val="24"/>
          <w:szCs w:val="24"/>
        </w:rPr>
        <w:t>k intenzivní spolupráci při rozvoji moderního inkluzivního vzdělávání. Zapojením ředitelů škol se aktiv</w:t>
      </w:r>
      <w:r w:rsidR="00B1576F" w:rsidRPr="00D1319B">
        <w:rPr>
          <w:rFonts w:asciiTheme="majorHAnsi" w:hAnsiTheme="majorHAnsi" w:cstheme="majorHAnsi"/>
          <w:sz w:val="24"/>
          <w:szCs w:val="24"/>
        </w:rPr>
        <w:t>ovalo</w:t>
      </w:r>
      <w:r w:rsidRPr="00D1319B">
        <w:rPr>
          <w:rFonts w:asciiTheme="majorHAnsi" w:hAnsiTheme="majorHAnsi" w:cstheme="majorHAnsi"/>
          <w:sz w:val="24"/>
          <w:szCs w:val="24"/>
        </w:rPr>
        <w:t xml:space="preserve"> dění ve školách díky sdílení zkušeností, postupů a informací. </w:t>
      </w:r>
      <w:r w:rsidR="001839E4" w:rsidRPr="00D1319B">
        <w:rPr>
          <w:rFonts w:asciiTheme="majorHAnsi" w:hAnsiTheme="majorHAnsi" w:cstheme="majorHAnsi"/>
          <w:sz w:val="24"/>
          <w:szCs w:val="24"/>
        </w:rPr>
        <w:t>Dále se dař</w:t>
      </w:r>
      <w:r w:rsidR="00B1576F" w:rsidRPr="00D1319B">
        <w:rPr>
          <w:rFonts w:asciiTheme="majorHAnsi" w:hAnsiTheme="majorHAnsi" w:cstheme="majorHAnsi"/>
          <w:sz w:val="24"/>
          <w:szCs w:val="24"/>
        </w:rPr>
        <w:t>ilo</w:t>
      </w:r>
      <w:r w:rsidR="001839E4" w:rsidRPr="00D1319B">
        <w:rPr>
          <w:rFonts w:asciiTheme="majorHAnsi" w:hAnsiTheme="majorHAnsi" w:cstheme="majorHAnsi"/>
          <w:sz w:val="24"/>
          <w:szCs w:val="24"/>
        </w:rPr>
        <w:t xml:space="preserve"> lépe plánovat kapacity škol v návaznosti na demografii. Lépe fung</w:t>
      </w:r>
      <w:r w:rsidR="00B1576F" w:rsidRPr="00D1319B">
        <w:rPr>
          <w:rFonts w:asciiTheme="majorHAnsi" w:hAnsiTheme="majorHAnsi" w:cstheme="majorHAnsi"/>
          <w:sz w:val="24"/>
          <w:szCs w:val="24"/>
        </w:rPr>
        <w:t>ovala</w:t>
      </w:r>
      <w:r w:rsidR="001839E4" w:rsidRPr="00D1319B">
        <w:rPr>
          <w:rFonts w:asciiTheme="majorHAnsi" w:hAnsiTheme="majorHAnsi" w:cstheme="majorHAnsi"/>
          <w:sz w:val="24"/>
          <w:szCs w:val="24"/>
        </w:rPr>
        <w:t xml:space="preserve"> podpora výměny zkušeností v hlavních tématech MAP</w:t>
      </w:r>
      <w:r w:rsidR="00334EBD" w:rsidRPr="00D1319B">
        <w:rPr>
          <w:rFonts w:asciiTheme="majorHAnsi" w:hAnsiTheme="majorHAnsi" w:cstheme="majorHAnsi"/>
          <w:sz w:val="24"/>
          <w:szCs w:val="24"/>
        </w:rPr>
        <w:t xml:space="preserve"> II</w:t>
      </w:r>
      <w:r w:rsidR="001839E4" w:rsidRPr="00D1319B">
        <w:rPr>
          <w:rFonts w:asciiTheme="majorHAnsi" w:hAnsiTheme="majorHAnsi" w:cstheme="majorHAnsi"/>
          <w:sz w:val="24"/>
          <w:szCs w:val="24"/>
        </w:rPr>
        <w:t xml:space="preserve">. </w:t>
      </w:r>
      <w:r w:rsidR="00B1576F" w:rsidRPr="00D1319B">
        <w:rPr>
          <w:rFonts w:asciiTheme="majorHAnsi" w:hAnsiTheme="majorHAnsi" w:cstheme="majorHAnsi"/>
          <w:sz w:val="24"/>
          <w:szCs w:val="24"/>
        </w:rPr>
        <w:t>V</w:t>
      </w:r>
      <w:r w:rsidR="001839E4" w:rsidRPr="00D1319B">
        <w:rPr>
          <w:rFonts w:asciiTheme="majorHAnsi" w:hAnsiTheme="majorHAnsi" w:cstheme="majorHAnsi"/>
          <w:sz w:val="24"/>
          <w:szCs w:val="24"/>
        </w:rPr>
        <w:t>ýsledkem je tak naplňování cílů MAP</w:t>
      </w:r>
      <w:r w:rsidR="00334EBD" w:rsidRPr="00D1319B">
        <w:rPr>
          <w:rFonts w:asciiTheme="majorHAnsi" w:hAnsiTheme="majorHAnsi" w:cstheme="majorHAnsi"/>
          <w:sz w:val="24"/>
          <w:szCs w:val="24"/>
        </w:rPr>
        <w:t xml:space="preserve"> II </w:t>
      </w:r>
      <w:r w:rsidR="001839E4" w:rsidRPr="00D1319B">
        <w:rPr>
          <w:rFonts w:asciiTheme="majorHAnsi" w:hAnsiTheme="majorHAnsi" w:cstheme="majorHAnsi"/>
          <w:sz w:val="24"/>
          <w:szCs w:val="24"/>
        </w:rPr>
        <w:t>a to především v oblasti rovných příležitostí.</w:t>
      </w:r>
    </w:p>
    <w:p w:rsidR="00066B1A" w:rsidRPr="00D1319B" w:rsidRDefault="00B1576F" w:rsidP="00E04C18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 xml:space="preserve">Stěžejním úkolem PS pro rovné příležitosti bylo řešení </w:t>
      </w:r>
      <w:r w:rsidR="005204C6">
        <w:rPr>
          <w:rFonts w:asciiTheme="majorHAnsi" w:hAnsiTheme="majorHAnsi" w:cstheme="majorHAnsi"/>
          <w:sz w:val="24"/>
          <w:szCs w:val="24"/>
        </w:rPr>
        <w:t xml:space="preserve">přestupů na vyšší stupně vzdělávání </w:t>
      </w:r>
      <w:r w:rsidRPr="00D1319B">
        <w:rPr>
          <w:rFonts w:asciiTheme="majorHAnsi" w:hAnsiTheme="majorHAnsi" w:cstheme="majorHAnsi"/>
          <w:sz w:val="24"/>
          <w:szCs w:val="24"/>
        </w:rPr>
        <w:t xml:space="preserve"> (</w:t>
      </w:r>
      <w:r w:rsidR="004643D8" w:rsidRPr="00D1319B">
        <w:rPr>
          <w:rFonts w:asciiTheme="majorHAnsi" w:hAnsiTheme="majorHAnsi" w:cstheme="majorHAnsi"/>
          <w:sz w:val="24"/>
          <w:szCs w:val="24"/>
        </w:rPr>
        <w:t>MŠ/ZŠ, 1. /2. stupeň</w:t>
      </w:r>
      <w:r w:rsidRPr="00D1319B">
        <w:rPr>
          <w:rFonts w:asciiTheme="majorHAnsi" w:hAnsiTheme="majorHAnsi" w:cstheme="majorHAnsi"/>
          <w:sz w:val="24"/>
          <w:szCs w:val="24"/>
        </w:rPr>
        <w:t xml:space="preserve"> ZŠ). Aktivity PS byly zaměřeny na přenos zkušeností a informací a</w:t>
      </w:r>
      <w:r w:rsidR="00E04C18">
        <w:rPr>
          <w:rFonts w:asciiTheme="majorHAnsi" w:hAnsiTheme="majorHAnsi" w:cstheme="majorHAnsi"/>
          <w:sz w:val="24"/>
          <w:szCs w:val="24"/>
        </w:rPr>
        <w:t> </w:t>
      </w:r>
      <w:r w:rsidRPr="00D1319B">
        <w:rPr>
          <w:rFonts w:asciiTheme="majorHAnsi" w:hAnsiTheme="majorHAnsi" w:cstheme="majorHAnsi"/>
          <w:sz w:val="24"/>
          <w:szCs w:val="24"/>
        </w:rPr>
        <w:t>na</w:t>
      </w:r>
      <w:r w:rsidR="00E04C18">
        <w:rPr>
          <w:rFonts w:asciiTheme="majorHAnsi" w:hAnsiTheme="majorHAnsi" w:cstheme="majorHAnsi"/>
          <w:sz w:val="24"/>
          <w:szCs w:val="24"/>
        </w:rPr>
        <w:t> </w:t>
      </w:r>
      <w:r w:rsidRPr="00D1319B">
        <w:rPr>
          <w:rFonts w:asciiTheme="majorHAnsi" w:hAnsiTheme="majorHAnsi" w:cstheme="majorHAnsi"/>
          <w:sz w:val="24"/>
          <w:szCs w:val="24"/>
        </w:rPr>
        <w:t>vzájemné vzdělávání. Byly navrženy aktivity pro zlepšení rovných příležitostí a snížení selektivity ve</w:t>
      </w:r>
      <w:r w:rsidR="00413CDF">
        <w:rPr>
          <w:rFonts w:asciiTheme="majorHAnsi" w:hAnsiTheme="majorHAnsi" w:cstheme="majorHAnsi"/>
          <w:sz w:val="24"/>
          <w:szCs w:val="24"/>
        </w:rPr>
        <w:t> </w:t>
      </w:r>
      <w:r w:rsidRPr="00D1319B">
        <w:rPr>
          <w:rFonts w:asciiTheme="majorHAnsi" w:hAnsiTheme="majorHAnsi" w:cstheme="majorHAnsi"/>
          <w:sz w:val="24"/>
          <w:szCs w:val="24"/>
        </w:rPr>
        <w:t>školách nebo napříč školami.</w:t>
      </w:r>
    </w:p>
    <w:p w:rsidR="00B1576F" w:rsidRPr="00D1319B" w:rsidRDefault="009E0985" w:rsidP="00BF7A65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Pracovní skupina mapovala rozdílnost vzdělávacích programů škol, posuzovala specifika jednotlivých programů, jedinečnost škol, vytipovávala, proč je která škola žádaná atd. Na</w:t>
      </w:r>
      <w:r w:rsidR="00413CDF">
        <w:rPr>
          <w:rFonts w:asciiTheme="majorHAnsi" w:hAnsiTheme="majorHAnsi" w:cstheme="majorHAnsi"/>
          <w:sz w:val="24"/>
          <w:szCs w:val="24"/>
        </w:rPr>
        <w:t> </w:t>
      </w:r>
      <w:r w:rsidRPr="00D1319B">
        <w:rPr>
          <w:rFonts w:asciiTheme="majorHAnsi" w:hAnsiTheme="majorHAnsi" w:cstheme="majorHAnsi"/>
          <w:sz w:val="24"/>
          <w:szCs w:val="24"/>
        </w:rPr>
        <w:t>základě dotazníků skupina sledovala rozdíly v poptávce po školách, rozdíly v příležitostech ke vzdělávání z finančního hlediska a mapovala rizikové oblasti chování, absence a sociálního začleňování žáků. Také tvořila plán, jak začlenit rodičovskou veřejnost do vytváření společných aktivit škol.</w:t>
      </w:r>
    </w:p>
    <w:p w:rsidR="003D71EB" w:rsidRPr="00D1319B" w:rsidRDefault="00860E79" w:rsidP="00BF7A65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Da</w:t>
      </w:r>
      <w:r w:rsidR="009E0985" w:rsidRPr="00D1319B">
        <w:rPr>
          <w:rFonts w:asciiTheme="majorHAnsi" w:hAnsiTheme="majorHAnsi" w:cstheme="majorHAnsi"/>
          <w:sz w:val="24"/>
          <w:szCs w:val="24"/>
        </w:rPr>
        <w:t>řilo</w:t>
      </w:r>
      <w:r w:rsidRPr="00D1319B">
        <w:rPr>
          <w:rFonts w:asciiTheme="majorHAnsi" w:hAnsiTheme="majorHAnsi" w:cstheme="majorHAnsi"/>
          <w:sz w:val="24"/>
          <w:szCs w:val="24"/>
        </w:rPr>
        <w:t xml:space="preserve"> se </w:t>
      </w:r>
      <w:r w:rsidR="001839E4" w:rsidRPr="00D1319B">
        <w:rPr>
          <w:rFonts w:asciiTheme="majorHAnsi" w:hAnsiTheme="majorHAnsi" w:cstheme="majorHAnsi"/>
          <w:sz w:val="24"/>
          <w:szCs w:val="24"/>
        </w:rPr>
        <w:t>diskutovat vhodné metody pro distanční výuku a možnost využití některých metodických nástrojů</w:t>
      </w:r>
      <w:r w:rsidRPr="00D1319B">
        <w:rPr>
          <w:rFonts w:asciiTheme="majorHAnsi" w:hAnsiTheme="majorHAnsi" w:cstheme="majorHAnsi"/>
          <w:sz w:val="24"/>
          <w:szCs w:val="24"/>
        </w:rPr>
        <w:t xml:space="preserve"> pro rozvoj matematické gramotnosti na dálku, možnost podpory distančního vzdělávání ze strany školních dokumentů (ŠVP, školní řád) a jejich odraz v rozvoji matematické gramotnosti</w:t>
      </w:r>
      <w:r w:rsidR="00334EBD" w:rsidRPr="00D1319B">
        <w:rPr>
          <w:rFonts w:asciiTheme="majorHAnsi" w:hAnsiTheme="majorHAnsi" w:cstheme="majorHAnsi"/>
          <w:sz w:val="24"/>
          <w:szCs w:val="24"/>
        </w:rPr>
        <w:t>.</w:t>
      </w:r>
    </w:p>
    <w:p w:rsidR="003D71EB" w:rsidRPr="00D1319B" w:rsidRDefault="00860E79" w:rsidP="00BF7A65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 xml:space="preserve">Plánované výstupy MAP </w:t>
      </w:r>
      <w:r w:rsidR="00334EBD" w:rsidRPr="00D1319B">
        <w:rPr>
          <w:rFonts w:asciiTheme="majorHAnsi" w:hAnsiTheme="majorHAnsi" w:cstheme="majorHAnsi"/>
          <w:sz w:val="24"/>
          <w:szCs w:val="24"/>
        </w:rPr>
        <w:t xml:space="preserve">II </w:t>
      </w:r>
      <w:r w:rsidRPr="00D1319B">
        <w:rPr>
          <w:rFonts w:asciiTheme="majorHAnsi" w:hAnsiTheme="majorHAnsi" w:cstheme="majorHAnsi"/>
          <w:sz w:val="24"/>
          <w:szCs w:val="24"/>
        </w:rPr>
        <w:t xml:space="preserve">jsou realizovány podle plánů a harmonogramu. Z důvodu pandemie </w:t>
      </w:r>
      <w:r w:rsidR="009E0985" w:rsidRPr="00D1319B">
        <w:rPr>
          <w:rFonts w:asciiTheme="majorHAnsi" w:hAnsiTheme="majorHAnsi" w:cstheme="majorHAnsi"/>
          <w:sz w:val="24"/>
          <w:szCs w:val="24"/>
        </w:rPr>
        <w:t>byly</w:t>
      </w:r>
      <w:r w:rsidRPr="00D1319B">
        <w:rPr>
          <w:rFonts w:asciiTheme="majorHAnsi" w:hAnsiTheme="majorHAnsi" w:cstheme="majorHAnsi"/>
          <w:sz w:val="24"/>
          <w:szCs w:val="24"/>
        </w:rPr>
        <w:t xml:space="preserve"> některé</w:t>
      </w:r>
      <w:r w:rsidR="00334EBD" w:rsidRPr="00D1319B">
        <w:rPr>
          <w:rFonts w:asciiTheme="majorHAnsi" w:hAnsiTheme="majorHAnsi" w:cstheme="majorHAnsi"/>
          <w:sz w:val="24"/>
          <w:szCs w:val="24"/>
        </w:rPr>
        <w:t xml:space="preserve"> aktivity, </w:t>
      </w:r>
      <w:r w:rsidRPr="00D1319B">
        <w:rPr>
          <w:rFonts w:asciiTheme="majorHAnsi" w:hAnsiTheme="majorHAnsi" w:cstheme="majorHAnsi"/>
          <w:sz w:val="24"/>
          <w:szCs w:val="24"/>
        </w:rPr>
        <w:t>které se vykazují v rámci indikátorů projektu</w:t>
      </w:r>
      <w:r w:rsidR="00334EBD" w:rsidRPr="00D1319B">
        <w:rPr>
          <w:rFonts w:asciiTheme="majorHAnsi" w:hAnsiTheme="majorHAnsi" w:cstheme="majorHAnsi"/>
          <w:sz w:val="24"/>
          <w:szCs w:val="24"/>
        </w:rPr>
        <w:t>,</w:t>
      </w:r>
      <w:r w:rsidRPr="00D1319B">
        <w:rPr>
          <w:rFonts w:asciiTheme="majorHAnsi" w:hAnsiTheme="majorHAnsi" w:cstheme="majorHAnsi"/>
          <w:sz w:val="24"/>
          <w:szCs w:val="24"/>
        </w:rPr>
        <w:t xml:space="preserve"> posunuty</w:t>
      </w:r>
      <w:r w:rsidR="009E0985" w:rsidRPr="00D1319B">
        <w:rPr>
          <w:rFonts w:asciiTheme="majorHAnsi" w:hAnsiTheme="majorHAnsi" w:cstheme="majorHAnsi"/>
          <w:sz w:val="24"/>
          <w:szCs w:val="24"/>
        </w:rPr>
        <w:t xml:space="preserve"> na vhodnější období.</w:t>
      </w:r>
      <w:r w:rsidRPr="00D1319B">
        <w:rPr>
          <w:rFonts w:asciiTheme="majorHAnsi" w:hAnsiTheme="majorHAnsi" w:cstheme="majorHAnsi"/>
          <w:sz w:val="24"/>
          <w:szCs w:val="24"/>
        </w:rPr>
        <w:t xml:space="preserve"> Tato skutečnost však nemá na úspěšnou realizaci projektu žádný vliv.</w:t>
      </w:r>
    </w:p>
    <w:p w:rsidR="002920B1" w:rsidRDefault="00B22330" w:rsidP="00BF7A65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 xml:space="preserve">Významným shrnutím sledovaného období byla realizace konference </w:t>
      </w:r>
      <w:r w:rsidR="00334EBD" w:rsidRPr="00D1319B">
        <w:rPr>
          <w:rFonts w:asciiTheme="majorHAnsi" w:hAnsiTheme="majorHAnsi" w:cstheme="majorHAnsi"/>
          <w:sz w:val="24"/>
          <w:szCs w:val="24"/>
        </w:rPr>
        <w:t>„</w:t>
      </w:r>
      <w:r w:rsidRPr="00D1319B">
        <w:rPr>
          <w:rFonts w:asciiTheme="majorHAnsi" w:hAnsiTheme="majorHAnsi" w:cstheme="majorHAnsi"/>
          <w:sz w:val="24"/>
          <w:szCs w:val="24"/>
        </w:rPr>
        <w:t>Máme rádi školu</w:t>
      </w:r>
      <w:r w:rsidR="00334EBD" w:rsidRPr="00D1319B">
        <w:rPr>
          <w:rFonts w:asciiTheme="majorHAnsi" w:hAnsiTheme="majorHAnsi" w:cstheme="majorHAnsi"/>
          <w:sz w:val="24"/>
          <w:szCs w:val="24"/>
        </w:rPr>
        <w:t>“</w:t>
      </w:r>
      <w:r w:rsidRPr="00D1319B">
        <w:rPr>
          <w:rFonts w:asciiTheme="majorHAnsi" w:hAnsiTheme="majorHAnsi" w:cstheme="majorHAnsi"/>
          <w:sz w:val="24"/>
          <w:szCs w:val="24"/>
        </w:rPr>
        <w:t xml:space="preserve"> v říjnu 2022. Tato konference byla plánována už na začátku </w:t>
      </w:r>
      <w:r w:rsidR="00334EBD" w:rsidRPr="00D1319B">
        <w:rPr>
          <w:rFonts w:asciiTheme="majorHAnsi" w:hAnsiTheme="majorHAnsi" w:cstheme="majorHAnsi"/>
          <w:sz w:val="24"/>
          <w:szCs w:val="24"/>
        </w:rPr>
        <w:t>sledovaného</w:t>
      </w:r>
      <w:r w:rsidRPr="00D1319B">
        <w:rPr>
          <w:rFonts w:asciiTheme="majorHAnsi" w:hAnsiTheme="majorHAnsi" w:cstheme="majorHAnsi"/>
          <w:sz w:val="24"/>
          <w:szCs w:val="24"/>
        </w:rPr>
        <w:t xml:space="preserve"> období, z epidemiologických důvodů však mohla být realizována až v letošním roce.</w:t>
      </w:r>
      <w:r w:rsidR="00382967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B04DCB" w:rsidRPr="00B04DCB">
        <w:rPr>
          <w:rFonts w:asciiTheme="majorHAnsi" w:hAnsiTheme="majorHAnsi" w:cstheme="majorHAnsi"/>
          <w:sz w:val="24"/>
          <w:szCs w:val="24"/>
        </w:rPr>
        <w:t xml:space="preserve">Na třetí pokus to </w:t>
      </w:r>
      <w:r w:rsidR="00B04DCB" w:rsidRPr="00B04DCB">
        <w:rPr>
          <w:rFonts w:asciiTheme="majorHAnsi" w:hAnsiTheme="majorHAnsi" w:cstheme="majorHAnsi"/>
          <w:sz w:val="24"/>
          <w:szCs w:val="24"/>
        </w:rPr>
        <w:lastRenderedPageBreak/>
        <w:t xml:space="preserve">konečně vyšlo a velmi dobře jsme shrnuli situaci ve školství. Nová informatika a duševní zdraví - dvě zdánlivě nesourodé oblasti spolu souvisí více, než by se z vnějšího pohledu mohlo zdát. Děti jsou naše bohatství a jako takové potřebují nejen získávat dovednosti, postoje a hodnoty, ale také cítit smysluplnost, laskavou jistotu řádu a bezpečí. </w:t>
      </w:r>
      <w:r w:rsidR="00382967" w:rsidRPr="00D1319B">
        <w:rPr>
          <w:rFonts w:asciiTheme="majorHAnsi" w:hAnsiTheme="majorHAnsi" w:cstheme="majorHAnsi"/>
          <w:sz w:val="24"/>
          <w:szCs w:val="24"/>
        </w:rPr>
        <w:t>Přínosem konference byla kvalitní diskuse k</w:t>
      </w:r>
      <w:r w:rsidR="00334EBD" w:rsidRPr="00D1319B">
        <w:rPr>
          <w:rFonts w:asciiTheme="majorHAnsi" w:hAnsiTheme="majorHAnsi" w:cstheme="majorHAnsi"/>
          <w:sz w:val="24"/>
          <w:szCs w:val="24"/>
        </w:rPr>
        <w:t>e</w:t>
      </w:r>
      <w:r w:rsidR="00382967" w:rsidRPr="00D1319B">
        <w:rPr>
          <w:rFonts w:asciiTheme="majorHAnsi" w:hAnsiTheme="majorHAnsi" w:cstheme="majorHAnsi"/>
          <w:sz w:val="24"/>
          <w:szCs w:val="24"/>
        </w:rPr>
        <w:t xml:space="preserve"> dvěma hlavním tématům – </w:t>
      </w:r>
      <w:r w:rsidR="00334EBD" w:rsidRPr="00D1319B">
        <w:rPr>
          <w:rFonts w:asciiTheme="majorHAnsi" w:hAnsiTheme="majorHAnsi" w:cstheme="majorHAnsi"/>
          <w:sz w:val="24"/>
          <w:szCs w:val="24"/>
        </w:rPr>
        <w:t>C</w:t>
      </w:r>
      <w:r w:rsidR="00382967" w:rsidRPr="00D1319B">
        <w:rPr>
          <w:rFonts w:asciiTheme="majorHAnsi" w:hAnsiTheme="majorHAnsi" w:cstheme="majorHAnsi"/>
          <w:sz w:val="24"/>
          <w:szCs w:val="24"/>
        </w:rPr>
        <w:t xml:space="preserve">o mi přináší nové technologie a </w:t>
      </w:r>
      <w:r w:rsidR="00334EBD" w:rsidRPr="00D1319B">
        <w:rPr>
          <w:rFonts w:asciiTheme="majorHAnsi" w:hAnsiTheme="majorHAnsi" w:cstheme="majorHAnsi"/>
          <w:sz w:val="24"/>
          <w:szCs w:val="24"/>
        </w:rPr>
        <w:t>J</w:t>
      </w:r>
      <w:r w:rsidR="00382967" w:rsidRPr="00D1319B">
        <w:rPr>
          <w:rFonts w:asciiTheme="majorHAnsi" w:hAnsiTheme="majorHAnsi" w:cstheme="majorHAnsi"/>
          <w:sz w:val="24"/>
          <w:szCs w:val="24"/>
        </w:rPr>
        <w:t>aká je úroveň duševního zdraví ve školách, jak ho podporovat a udržovat.</w:t>
      </w:r>
      <w:r w:rsidR="00B04DCB">
        <w:rPr>
          <w:rFonts w:asciiTheme="majorHAnsi" w:hAnsiTheme="majorHAnsi" w:cstheme="majorHAnsi"/>
          <w:sz w:val="24"/>
          <w:szCs w:val="24"/>
        </w:rPr>
        <w:t xml:space="preserve"> </w:t>
      </w:r>
    </w:p>
    <w:p w:rsidR="006C6D1F" w:rsidRPr="00D1319B" w:rsidRDefault="006C6D1F" w:rsidP="00D1319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860E79" w:rsidRPr="002B281C" w:rsidRDefault="00860E79" w:rsidP="002B281C">
      <w:pPr>
        <w:pStyle w:val="Odstavecseseznamem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b/>
          <w:bCs/>
          <w:color w:val="4472C4" w:themeColor="accent1"/>
        </w:rPr>
      </w:pPr>
      <w:r w:rsidRPr="002B281C">
        <w:rPr>
          <w:rFonts w:asciiTheme="majorHAnsi" w:hAnsiTheme="majorHAnsi" w:cstheme="majorHAnsi"/>
          <w:b/>
          <w:bCs/>
          <w:color w:val="4472C4" w:themeColor="accent1"/>
        </w:rPr>
        <w:t>Která nastavení/formáty komunikace v rámci projektu se osvědčily a čím? Co je potřeba změnit a proč? Jak bude změna vypadat, kdo ji bude realizovat</w:t>
      </w:r>
      <w:r w:rsidR="00553436" w:rsidRPr="002B281C">
        <w:rPr>
          <w:rFonts w:asciiTheme="majorHAnsi" w:hAnsiTheme="majorHAnsi" w:cstheme="majorHAnsi"/>
          <w:b/>
          <w:bCs/>
          <w:color w:val="4472C4" w:themeColor="accent1"/>
        </w:rPr>
        <w:t xml:space="preserve"> a kdo bude zodpovědný za výsledek?</w:t>
      </w:r>
    </w:p>
    <w:p w:rsidR="00553436" w:rsidRPr="00D1319B" w:rsidRDefault="00553436" w:rsidP="00BF7A65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Osvědčilo se především úzké propojení s ÚMČ Praha 5 prostřednictvím předsedkyně Řídícího výboru, radní pro školství a starostky MČ Praha 5, Mgr. Renáty Zajíčkové.</w:t>
      </w:r>
      <w:r w:rsidR="00C75AAD" w:rsidRPr="00D1319B">
        <w:rPr>
          <w:rFonts w:asciiTheme="majorHAnsi" w:hAnsiTheme="majorHAnsi" w:cstheme="majorHAnsi"/>
          <w:sz w:val="24"/>
          <w:szCs w:val="24"/>
        </w:rPr>
        <w:t xml:space="preserve"> Díky tomuto propojení dochází k souladu a ke zjednodušení komunikace výstup</w:t>
      </w:r>
      <w:r w:rsidR="00602F24" w:rsidRPr="00D1319B">
        <w:rPr>
          <w:rFonts w:asciiTheme="majorHAnsi" w:hAnsiTheme="majorHAnsi" w:cstheme="majorHAnsi"/>
          <w:sz w:val="24"/>
          <w:szCs w:val="24"/>
        </w:rPr>
        <w:t>ů</w:t>
      </w:r>
      <w:r w:rsidR="00C75AAD" w:rsidRPr="00D1319B">
        <w:rPr>
          <w:rFonts w:asciiTheme="majorHAnsi" w:hAnsiTheme="majorHAnsi" w:cstheme="majorHAnsi"/>
          <w:sz w:val="24"/>
          <w:szCs w:val="24"/>
        </w:rPr>
        <w:t xml:space="preserve"> projektu MAP</w:t>
      </w:r>
      <w:r w:rsidR="00882A2E" w:rsidRPr="00D1319B">
        <w:rPr>
          <w:rFonts w:asciiTheme="majorHAnsi" w:hAnsiTheme="majorHAnsi" w:cstheme="majorHAnsi"/>
          <w:sz w:val="24"/>
          <w:szCs w:val="24"/>
        </w:rPr>
        <w:t xml:space="preserve"> II</w:t>
      </w:r>
      <w:r w:rsidR="00C75AAD" w:rsidRPr="00D1319B">
        <w:rPr>
          <w:rFonts w:asciiTheme="majorHAnsi" w:hAnsiTheme="majorHAnsi" w:cstheme="majorHAnsi"/>
          <w:sz w:val="24"/>
          <w:szCs w:val="24"/>
        </w:rPr>
        <w:t xml:space="preserve"> pro</w:t>
      </w:r>
      <w:r w:rsidR="00BF7A65">
        <w:rPr>
          <w:rFonts w:asciiTheme="majorHAnsi" w:hAnsiTheme="majorHAnsi" w:cstheme="majorHAnsi"/>
          <w:sz w:val="24"/>
          <w:szCs w:val="24"/>
        </w:rPr>
        <w:t> </w:t>
      </w:r>
      <w:r w:rsidR="00C75AAD" w:rsidRPr="00D1319B">
        <w:rPr>
          <w:rFonts w:asciiTheme="majorHAnsi" w:hAnsiTheme="majorHAnsi" w:cstheme="majorHAnsi"/>
          <w:sz w:val="24"/>
          <w:szCs w:val="24"/>
        </w:rPr>
        <w:t>samosprávu městské části</w:t>
      </w:r>
      <w:r w:rsidR="005204C6">
        <w:rPr>
          <w:rFonts w:asciiTheme="majorHAnsi" w:hAnsiTheme="majorHAnsi" w:cstheme="majorHAnsi"/>
          <w:sz w:val="24"/>
          <w:szCs w:val="24"/>
        </w:rPr>
        <w:t xml:space="preserve"> Praha 5</w:t>
      </w:r>
      <w:r w:rsidR="00602F24" w:rsidRPr="00D1319B">
        <w:rPr>
          <w:rFonts w:asciiTheme="majorHAnsi" w:hAnsiTheme="majorHAnsi" w:cstheme="majorHAnsi"/>
          <w:sz w:val="24"/>
          <w:szCs w:val="24"/>
        </w:rPr>
        <w:t>.</w:t>
      </w:r>
    </w:p>
    <w:p w:rsidR="00E65D9E" w:rsidRPr="00D1319B" w:rsidRDefault="005F3212" w:rsidP="00BF7A65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Vlivem celospolečenské situace musely být zvoleny</w:t>
      </w:r>
      <w:r w:rsidR="00E65D9E" w:rsidRPr="00D1319B">
        <w:rPr>
          <w:rFonts w:asciiTheme="majorHAnsi" w:hAnsiTheme="majorHAnsi" w:cstheme="majorHAnsi"/>
          <w:sz w:val="24"/>
          <w:szCs w:val="24"/>
        </w:rPr>
        <w:t xml:space="preserve"> i v komunikaci nové metody a postupy. Potřebné informace jsou stále vzájemně sdíleny a konzultovány. Komunikace v projektu i</w:t>
      </w:r>
      <w:r w:rsidR="00413CDF">
        <w:rPr>
          <w:rFonts w:asciiTheme="majorHAnsi" w:hAnsiTheme="majorHAnsi" w:cstheme="majorHAnsi"/>
          <w:sz w:val="24"/>
          <w:szCs w:val="24"/>
        </w:rPr>
        <w:t> </w:t>
      </w:r>
      <w:r w:rsidR="00E65D9E" w:rsidRPr="00D1319B">
        <w:rPr>
          <w:rFonts w:asciiTheme="majorHAnsi" w:hAnsiTheme="majorHAnsi" w:cstheme="majorHAnsi"/>
          <w:sz w:val="24"/>
          <w:szCs w:val="24"/>
        </w:rPr>
        <w:t>v pracovních skupinách relativně funguje a není potřeba nic nově nastavovat.</w:t>
      </w:r>
    </w:p>
    <w:p w:rsidR="008C3916" w:rsidRPr="00D1319B" w:rsidRDefault="00283775" w:rsidP="00BF7A65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 xml:space="preserve">Osvědčila se, byť v náročných podmínkách </w:t>
      </w:r>
      <w:r w:rsidR="00882A2E" w:rsidRPr="00D1319B">
        <w:rPr>
          <w:rFonts w:asciiTheme="majorHAnsi" w:hAnsiTheme="majorHAnsi" w:cstheme="majorHAnsi"/>
          <w:sz w:val="24"/>
          <w:szCs w:val="24"/>
        </w:rPr>
        <w:t>předchozích let</w:t>
      </w:r>
      <w:r w:rsidR="00066B1A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Pr="00D1319B">
        <w:rPr>
          <w:rFonts w:asciiTheme="majorHAnsi" w:hAnsiTheme="majorHAnsi" w:cstheme="majorHAnsi"/>
          <w:sz w:val="24"/>
          <w:szCs w:val="24"/>
        </w:rPr>
        <w:t>(roušky, rozestupy, počet osob v místnosti), zejména osobní komunikace, aktivity sdílení, přenosu dobré praxe a vzájemného setkávání.</w:t>
      </w:r>
      <w:r w:rsidR="008C3916" w:rsidRPr="00D1319B">
        <w:rPr>
          <w:rFonts w:asciiTheme="majorHAnsi" w:hAnsiTheme="majorHAnsi" w:cstheme="majorHAnsi"/>
          <w:sz w:val="24"/>
          <w:szCs w:val="24"/>
        </w:rPr>
        <w:t xml:space="preserve"> </w:t>
      </w:r>
    </w:p>
    <w:p w:rsidR="004D42F0" w:rsidRPr="00D1319B" w:rsidRDefault="004D42F0" w:rsidP="00D1319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2B281C" w:rsidRPr="006D7C0E" w:rsidRDefault="002B281C" w:rsidP="002B281C">
      <w:pPr>
        <w:pStyle w:val="Nadpis2"/>
        <w:shd w:val="clear" w:color="auto" w:fill="EDEDED" w:themeFill="accent3" w:themeFillTint="33"/>
        <w:spacing w:line="276" w:lineRule="auto"/>
        <w:jc w:val="both"/>
        <w:rPr>
          <w:rFonts w:cstheme="majorHAnsi"/>
          <w:b/>
        </w:rPr>
      </w:pPr>
      <w:bookmarkStart w:id="4" w:name="_Toc118705678"/>
      <w:r w:rsidRPr="006D7C0E">
        <w:rPr>
          <w:rFonts w:cstheme="majorHAnsi"/>
          <w:b/>
        </w:rPr>
        <w:t>Dodatečné informace</w:t>
      </w:r>
      <w:bookmarkEnd w:id="4"/>
    </w:p>
    <w:p w:rsidR="002B281C" w:rsidRPr="006D7C0E" w:rsidRDefault="002B281C" w:rsidP="002B281C">
      <w:pPr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:rsidR="00C805F3" w:rsidRPr="00D1319B" w:rsidRDefault="00C805F3" w:rsidP="00BF7A65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 xml:space="preserve">V úvodu konference </w:t>
      </w:r>
      <w:r w:rsidR="005C4AF6" w:rsidRPr="00D1319B">
        <w:rPr>
          <w:rFonts w:asciiTheme="majorHAnsi" w:hAnsiTheme="majorHAnsi" w:cstheme="majorHAnsi"/>
          <w:sz w:val="24"/>
          <w:szCs w:val="24"/>
        </w:rPr>
        <w:t>„</w:t>
      </w:r>
      <w:r w:rsidRPr="00D1319B">
        <w:rPr>
          <w:rFonts w:asciiTheme="majorHAnsi" w:hAnsiTheme="majorHAnsi" w:cstheme="majorHAnsi"/>
          <w:sz w:val="24"/>
          <w:szCs w:val="24"/>
        </w:rPr>
        <w:t>Máme rádi školu</w:t>
      </w:r>
      <w:r w:rsidR="005C4AF6" w:rsidRPr="00D1319B">
        <w:rPr>
          <w:rFonts w:asciiTheme="majorHAnsi" w:hAnsiTheme="majorHAnsi" w:cstheme="majorHAnsi"/>
          <w:sz w:val="24"/>
          <w:szCs w:val="24"/>
        </w:rPr>
        <w:t>“</w:t>
      </w:r>
      <w:r w:rsidRPr="00D1319B">
        <w:rPr>
          <w:rFonts w:asciiTheme="majorHAnsi" w:hAnsiTheme="majorHAnsi" w:cstheme="majorHAnsi"/>
          <w:sz w:val="24"/>
          <w:szCs w:val="24"/>
        </w:rPr>
        <w:t>, realizovan</w:t>
      </w:r>
      <w:r w:rsidR="00334EBD" w:rsidRPr="00D1319B">
        <w:rPr>
          <w:rFonts w:asciiTheme="majorHAnsi" w:hAnsiTheme="majorHAnsi" w:cstheme="majorHAnsi"/>
          <w:sz w:val="24"/>
          <w:szCs w:val="24"/>
        </w:rPr>
        <w:t>é</w:t>
      </w:r>
      <w:r w:rsidRPr="00D1319B">
        <w:rPr>
          <w:rFonts w:asciiTheme="majorHAnsi" w:hAnsiTheme="majorHAnsi" w:cstheme="majorHAnsi"/>
          <w:sz w:val="24"/>
          <w:szCs w:val="24"/>
        </w:rPr>
        <w:t xml:space="preserve"> 19. 10</w:t>
      </w:r>
      <w:r w:rsidR="005204C6">
        <w:rPr>
          <w:rFonts w:asciiTheme="majorHAnsi" w:hAnsiTheme="majorHAnsi" w:cstheme="majorHAnsi"/>
          <w:sz w:val="24"/>
          <w:szCs w:val="24"/>
        </w:rPr>
        <w:t>.</w:t>
      </w:r>
      <w:r w:rsidRPr="00D1319B">
        <w:rPr>
          <w:rFonts w:asciiTheme="majorHAnsi" w:hAnsiTheme="majorHAnsi" w:cstheme="majorHAnsi"/>
          <w:sz w:val="24"/>
          <w:szCs w:val="24"/>
        </w:rPr>
        <w:t xml:space="preserve"> 2022 v ZŠ waldorfská v</w:t>
      </w:r>
      <w:r w:rsidR="00334EBD" w:rsidRPr="00D1319B">
        <w:rPr>
          <w:rFonts w:asciiTheme="majorHAnsi" w:hAnsiTheme="majorHAnsi" w:cstheme="majorHAnsi"/>
          <w:sz w:val="24"/>
          <w:szCs w:val="24"/>
        </w:rPr>
        <w:t> </w:t>
      </w:r>
      <w:r w:rsidRPr="00D1319B">
        <w:rPr>
          <w:rFonts w:asciiTheme="majorHAnsi" w:hAnsiTheme="majorHAnsi" w:cstheme="majorHAnsi"/>
          <w:sz w:val="24"/>
          <w:szCs w:val="24"/>
        </w:rPr>
        <w:t>Jinonicích</w:t>
      </w:r>
      <w:r w:rsidR="00334EBD" w:rsidRPr="00D1319B">
        <w:rPr>
          <w:rFonts w:asciiTheme="majorHAnsi" w:hAnsiTheme="majorHAnsi" w:cstheme="majorHAnsi"/>
          <w:sz w:val="24"/>
          <w:szCs w:val="24"/>
        </w:rPr>
        <w:t>,</w:t>
      </w:r>
      <w:r w:rsidRPr="00D1319B">
        <w:rPr>
          <w:rFonts w:asciiTheme="majorHAnsi" w:hAnsiTheme="majorHAnsi" w:cstheme="majorHAnsi"/>
          <w:sz w:val="24"/>
          <w:szCs w:val="24"/>
        </w:rPr>
        <w:t xml:space="preserve"> zaznělo z úst starostky Prahy 5 </w:t>
      </w:r>
      <w:r w:rsidR="00334EBD" w:rsidRPr="00D1319B">
        <w:rPr>
          <w:rFonts w:asciiTheme="majorHAnsi" w:hAnsiTheme="majorHAnsi" w:cstheme="majorHAnsi"/>
          <w:sz w:val="24"/>
          <w:szCs w:val="24"/>
        </w:rPr>
        <w:t xml:space="preserve">Mgr. </w:t>
      </w:r>
      <w:r w:rsidRPr="00D1319B">
        <w:rPr>
          <w:rFonts w:asciiTheme="majorHAnsi" w:hAnsiTheme="majorHAnsi" w:cstheme="majorHAnsi"/>
          <w:sz w:val="24"/>
          <w:szCs w:val="24"/>
        </w:rPr>
        <w:t xml:space="preserve">Renáty Zajíčkové důležité sdělení: </w:t>
      </w:r>
      <w:r w:rsidRPr="00D1319B">
        <w:rPr>
          <w:rFonts w:asciiTheme="majorHAnsi" w:hAnsiTheme="majorHAnsi" w:cstheme="majorHAnsi"/>
          <w:i/>
          <w:iCs/>
          <w:sz w:val="24"/>
          <w:szCs w:val="24"/>
        </w:rPr>
        <w:t>„Propojení zdánlivě vzdálených témat informatiky a duševního zdraví je velmi důležité. Nové technologie zásadním způsobem ovlivňují naše životy. Musíme proto naše děti naučit, jak se v digitálním světě orientovat a zároveň odolávat různým rizikům digitálního světa a sociálních sítí.“</w:t>
      </w:r>
    </w:p>
    <w:p w:rsidR="003A489F" w:rsidRPr="00D1319B" w:rsidRDefault="003A489F" w:rsidP="00BF7A65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Členo</w:t>
      </w:r>
      <w:r w:rsidR="005C4AF6" w:rsidRPr="00D1319B">
        <w:rPr>
          <w:rFonts w:asciiTheme="majorHAnsi" w:hAnsiTheme="majorHAnsi" w:cstheme="majorHAnsi"/>
          <w:sz w:val="24"/>
          <w:szCs w:val="24"/>
        </w:rPr>
        <w:t>vé PS</w:t>
      </w:r>
      <w:r w:rsidRPr="00D1319B">
        <w:rPr>
          <w:rFonts w:asciiTheme="majorHAnsi" w:hAnsiTheme="majorHAnsi" w:cstheme="majorHAnsi"/>
          <w:sz w:val="24"/>
          <w:szCs w:val="24"/>
        </w:rPr>
        <w:t xml:space="preserve"> pro </w:t>
      </w:r>
      <w:r w:rsidR="005C4AF6" w:rsidRPr="00D1319B">
        <w:rPr>
          <w:rFonts w:asciiTheme="majorHAnsi" w:hAnsiTheme="majorHAnsi" w:cstheme="majorHAnsi"/>
          <w:sz w:val="24"/>
          <w:szCs w:val="24"/>
        </w:rPr>
        <w:t>r</w:t>
      </w:r>
      <w:r w:rsidRPr="00D1319B">
        <w:rPr>
          <w:rFonts w:asciiTheme="majorHAnsi" w:hAnsiTheme="majorHAnsi" w:cstheme="majorHAnsi"/>
          <w:sz w:val="24"/>
          <w:szCs w:val="24"/>
        </w:rPr>
        <w:t xml:space="preserve">ovné příležitosti se podíleli na organizování setkání ředitelů škol </w:t>
      </w:r>
      <w:r w:rsidR="00334EBD" w:rsidRPr="00D1319B">
        <w:rPr>
          <w:rFonts w:asciiTheme="majorHAnsi" w:hAnsiTheme="majorHAnsi" w:cstheme="majorHAnsi"/>
          <w:sz w:val="24"/>
          <w:szCs w:val="24"/>
        </w:rPr>
        <w:t>(</w:t>
      </w:r>
      <w:r w:rsidRPr="00D1319B">
        <w:rPr>
          <w:rFonts w:asciiTheme="majorHAnsi" w:hAnsiTheme="majorHAnsi" w:cstheme="majorHAnsi"/>
          <w:sz w:val="24"/>
          <w:szCs w:val="24"/>
        </w:rPr>
        <w:t>9. – 10. 9. 2021</w:t>
      </w:r>
      <w:r w:rsidR="00334EBD" w:rsidRPr="00D1319B">
        <w:rPr>
          <w:rFonts w:asciiTheme="majorHAnsi" w:hAnsiTheme="majorHAnsi" w:cstheme="majorHAnsi"/>
          <w:sz w:val="24"/>
          <w:szCs w:val="24"/>
        </w:rPr>
        <w:t>)</w:t>
      </w:r>
      <w:r w:rsidRPr="00D1319B">
        <w:rPr>
          <w:rFonts w:asciiTheme="majorHAnsi" w:hAnsiTheme="majorHAnsi" w:cstheme="majorHAnsi"/>
          <w:sz w:val="24"/>
          <w:szCs w:val="24"/>
        </w:rPr>
        <w:t>. Konzultováno zde bylo téma společného projektu na téma historické postavy území Praha 5 Ludvíka Očenáška</w:t>
      </w:r>
      <w:r w:rsidR="000B679A" w:rsidRPr="00D1319B">
        <w:rPr>
          <w:rFonts w:asciiTheme="majorHAnsi" w:hAnsiTheme="majorHAnsi" w:cstheme="majorHAnsi"/>
          <w:sz w:val="24"/>
          <w:szCs w:val="24"/>
        </w:rPr>
        <w:t>, českého konstruktéra a vynálezce</w:t>
      </w:r>
      <w:r w:rsidRPr="00D1319B">
        <w:rPr>
          <w:rFonts w:asciiTheme="majorHAnsi" w:hAnsiTheme="majorHAnsi" w:cstheme="majorHAnsi"/>
          <w:sz w:val="24"/>
          <w:szCs w:val="24"/>
        </w:rPr>
        <w:t>. Do projektu se zapoj</w:t>
      </w:r>
      <w:r w:rsidR="00334EBD" w:rsidRPr="00D1319B">
        <w:rPr>
          <w:rFonts w:asciiTheme="majorHAnsi" w:hAnsiTheme="majorHAnsi" w:cstheme="majorHAnsi"/>
          <w:sz w:val="24"/>
          <w:szCs w:val="24"/>
        </w:rPr>
        <w:t>ily</w:t>
      </w:r>
      <w:r w:rsidRPr="00D1319B">
        <w:rPr>
          <w:rFonts w:asciiTheme="majorHAnsi" w:hAnsiTheme="majorHAnsi" w:cstheme="majorHAnsi"/>
          <w:sz w:val="24"/>
          <w:szCs w:val="24"/>
        </w:rPr>
        <w:t xml:space="preserve"> průřezem různé školy</w:t>
      </w:r>
      <w:r w:rsidR="005204C6">
        <w:rPr>
          <w:rFonts w:asciiTheme="majorHAnsi" w:hAnsiTheme="majorHAnsi" w:cstheme="majorHAnsi"/>
          <w:sz w:val="24"/>
          <w:szCs w:val="24"/>
        </w:rPr>
        <w:t xml:space="preserve"> a školská zařízení</w:t>
      </w:r>
      <w:r w:rsidRPr="00D1319B">
        <w:rPr>
          <w:rFonts w:asciiTheme="majorHAnsi" w:hAnsiTheme="majorHAnsi" w:cstheme="majorHAnsi"/>
          <w:sz w:val="24"/>
          <w:szCs w:val="24"/>
        </w:rPr>
        <w:t xml:space="preserve"> v</w:t>
      </w:r>
      <w:r w:rsidR="00334EBD" w:rsidRPr="00D1319B">
        <w:rPr>
          <w:rFonts w:asciiTheme="majorHAnsi" w:hAnsiTheme="majorHAnsi" w:cstheme="majorHAnsi"/>
          <w:sz w:val="24"/>
          <w:szCs w:val="24"/>
        </w:rPr>
        <w:t> </w:t>
      </w:r>
      <w:r w:rsidRPr="00D1319B">
        <w:rPr>
          <w:rFonts w:asciiTheme="majorHAnsi" w:hAnsiTheme="majorHAnsi" w:cstheme="majorHAnsi"/>
          <w:sz w:val="24"/>
          <w:szCs w:val="24"/>
        </w:rPr>
        <w:t>obl</w:t>
      </w:r>
      <w:r w:rsidR="00334EBD" w:rsidRPr="00D1319B">
        <w:rPr>
          <w:rFonts w:asciiTheme="majorHAnsi" w:hAnsiTheme="majorHAnsi" w:cstheme="majorHAnsi"/>
          <w:sz w:val="24"/>
          <w:szCs w:val="24"/>
        </w:rPr>
        <w:t>asti Prahy 5.</w:t>
      </w:r>
    </w:p>
    <w:p w:rsidR="005B5E45" w:rsidRPr="00D1319B" w:rsidRDefault="000B679A" w:rsidP="00BF7A65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Významnou akcí byl WS na téma „Práce s talentovanými dětmi“, realizovaný 21. 10</w:t>
      </w:r>
      <w:r w:rsidR="005204C6">
        <w:rPr>
          <w:rFonts w:asciiTheme="majorHAnsi" w:hAnsiTheme="majorHAnsi" w:cstheme="majorHAnsi"/>
          <w:sz w:val="24"/>
          <w:szCs w:val="24"/>
        </w:rPr>
        <w:t>.</w:t>
      </w:r>
      <w:r w:rsidRPr="00D1319B">
        <w:rPr>
          <w:rFonts w:asciiTheme="majorHAnsi" w:hAnsiTheme="majorHAnsi" w:cstheme="majorHAnsi"/>
          <w:sz w:val="24"/>
          <w:szCs w:val="24"/>
        </w:rPr>
        <w:t xml:space="preserve"> 2021 na FZŠ Drtinova, kterého se zúčastnilo několik ředitelů a pracovníků škol, dále pak starostka městské části a </w:t>
      </w:r>
      <w:r w:rsidR="005204C6">
        <w:rPr>
          <w:rFonts w:asciiTheme="majorHAnsi" w:hAnsiTheme="majorHAnsi" w:cstheme="majorHAnsi"/>
          <w:sz w:val="24"/>
          <w:szCs w:val="24"/>
        </w:rPr>
        <w:t xml:space="preserve">odborné garantky projektu z </w:t>
      </w:r>
      <w:r w:rsidRPr="00D1319B">
        <w:rPr>
          <w:rFonts w:asciiTheme="majorHAnsi" w:hAnsiTheme="majorHAnsi" w:cstheme="majorHAnsi"/>
          <w:sz w:val="24"/>
          <w:szCs w:val="24"/>
        </w:rPr>
        <w:t xml:space="preserve">úřadu městské části. Následovala diskuse k tématu se zkušenostmi jednotlivých škol a nápady, jak téma více rozšířit do škol. </w:t>
      </w:r>
      <w:r w:rsidR="00334EBD" w:rsidRPr="00D1319B">
        <w:rPr>
          <w:rFonts w:asciiTheme="majorHAnsi" w:hAnsiTheme="majorHAnsi" w:cstheme="majorHAnsi"/>
          <w:sz w:val="24"/>
          <w:szCs w:val="24"/>
        </w:rPr>
        <w:t>PS</w:t>
      </w:r>
      <w:r w:rsidR="00BF7A65">
        <w:rPr>
          <w:rFonts w:asciiTheme="majorHAnsi" w:hAnsiTheme="majorHAnsi" w:cstheme="majorHAnsi"/>
          <w:sz w:val="24"/>
          <w:szCs w:val="24"/>
        </w:rPr>
        <w:t> </w:t>
      </w:r>
      <w:r w:rsidR="005B5E45" w:rsidRPr="00D1319B">
        <w:rPr>
          <w:rFonts w:asciiTheme="majorHAnsi" w:hAnsiTheme="majorHAnsi" w:cstheme="majorHAnsi"/>
          <w:sz w:val="24"/>
          <w:szCs w:val="24"/>
        </w:rPr>
        <w:t xml:space="preserve">pro </w:t>
      </w:r>
      <w:r w:rsidR="00334EBD" w:rsidRPr="00D1319B">
        <w:rPr>
          <w:rFonts w:asciiTheme="majorHAnsi" w:hAnsiTheme="majorHAnsi" w:cstheme="majorHAnsi"/>
          <w:sz w:val="24"/>
          <w:szCs w:val="24"/>
        </w:rPr>
        <w:t>r</w:t>
      </w:r>
      <w:r w:rsidR="005B5E45" w:rsidRPr="00D1319B">
        <w:rPr>
          <w:rFonts w:asciiTheme="majorHAnsi" w:hAnsiTheme="majorHAnsi" w:cstheme="majorHAnsi"/>
          <w:sz w:val="24"/>
          <w:szCs w:val="24"/>
        </w:rPr>
        <w:t xml:space="preserve">ovné příležitosti </w:t>
      </w:r>
      <w:r w:rsidR="00334EBD" w:rsidRPr="00D1319B">
        <w:rPr>
          <w:rFonts w:asciiTheme="majorHAnsi" w:hAnsiTheme="majorHAnsi" w:cstheme="majorHAnsi"/>
          <w:sz w:val="24"/>
          <w:szCs w:val="24"/>
        </w:rPr>
        <w:t>navrhla</w:t>
      </w:r>
      <w:r w:rsidR="005B5E45" w:rsidRPr="00D1319B">
        <w:rPr>
          <w:rFonts w:asciiTheme="majorHAnsi" w:hAnsiTheme="majorHAnsi" w:cstheme="majorHAnsi"/>
          <w:sz w:val="24"/>
          <w:szCs w:val="24"/>
        </w:rPr>
        <w:t xml:space="preserve"> scénář seminářů na rok 2022 pro pracovníky škol k vytvoření </w:t>
      </w:r>
      <w:r w:rsidR="005B5E45" w:rsidRPr="00D1319B">
        <w:rPr>
          <w:rFonts w:asciiTheme="majorHAnsi" w:hAnsiTheme="majorHAnsi" w:cstheme="majorHAnsi"/>
          <w:sz w:val="24"/>
          <w:szCs w:val="24"/>
        </w:rPr>
        <w:lastRenderedPageBreak/>
        <w:t xml:space="preserve">rovné příležitosti práce s nadanými dětmi. Byl dohodnut také společný postup několika škol při organizování akcí pro nadané děti, např. turnaj </w:t>
      </w:r>
      <w:r w:rsidR="005C4AF6" w:rsidRPr="00D1319B">
        <w:rPr>
          <w:rFonts w:asciiTheme="majorHAnsi" w:hAnsiTheme="majorHAnsi" w:cstheme="majorHAnsi"/>
          <w:sz w:val="24"/>
          <w:szCs w:val="24"/>
        </w:rPr>
        <w:t>„Mezinárodní dáma“</w:t>
      </w:r>
      <w:r w:rsidR="005B5E45" w:rsidRPr="00D1319B">
        <w:rPr>
          <w:rFonts w:asciiTheme="majorHAnsi" w:hAnsiTheme="majorHAnsi" w:cstheme="majorHAnsi"/>
          <w:sz w:val="24"/>
          <w:szCs w:val="24"/>
        </w:rPr>
        <w:t xml:space="preserve"> ve spolupráci FZŠ Drtinova a ZŠ Kořenského.</w:t>
      </w:r>
    </w:p>
    <w:p w:rsidR="009D1B02" w:rsidRPr="00D1319B" w:rsidRDefault="005B5E45" w:rsidP="00BF7A65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Pokračoval sběr podkladů pro aktualizaci analytické části MAP</w:t>
      </w:r>
      <w:r w:rsidR="00334EBD" w:rsidRPr="00D1319B">
        <w:rPr>
          <w:rFonts w:asciiTheme="majorHAnsi" w:hAnsiTheme="majorHAnsi" w:cstheme="majorHAnsi"/>
          <w:sz w:val="24"/>
          <w:szCs w:val="24"/>
        </w:rPr>
        <w:t xml:space="preserve"> II</w:t>
      </w:r>
      <w:r w:rsidRPr="00D1319B">
        <w:rPr>
          <w:rFonts w:asciiTheme="majorHAnsi" w:hAnsiTheme="majorHAnsi" w:cstheme="majorHAnsi"/>
          <w:sz w:val="24"/>
          <w:szCs w:val="24"/>
        </w:rPr>
        <w:t>, včetně sledování posunu v potřebách škol</w:t>
      </w:r>
      <w:r w:rsidR="00C85EEB" w:rsidRPr="00D1319B">
        <w:rPr>
          <w:rFonts w:asciiTheme="majorHAnsi" w:hAnsiTheme="majorHAnsi" w:cstheme="majorHAnsi"/>
          <w:sz w:val="24"/>
          <w:szCs w:val="24"/>
        </w:rPr>
        <w:t>,</w:t>
      </w:r>
      <w:r w:rsidRPr="00D1319B">
        <w:rPr>
          <w:rFonts w:asciiTheme="majorHAnsi" w:hAnsiTheme="majorHAnsi" w:cstheme="majorHAnsi"/>
          <w:sz w:val="24"/>
          <w:szCs w:val="24"/>
        </w:rPr>
        <w:t xml:space="preserve"> vyplývajícího z agregovaných dat MŠMT k tzv. Šablonám. </w:t>
      </w:r>
      <w:r w:rsidR="00C85EEB" w:rsidRPr="00D1319B">
        <w:rPr>
          <w:rFonts w:asciiTheme="majorHAnsi" w:hAnsiTheme="majorHAnsi" w:cstheme="majorHAnsi"/>
          <w:sz w:val="24"/>
          <w:szCs w:val="24"/>
        </w:rPr>
        <w:t>P</w:t>
      </w:r>
      <w:r w:rsidR="004E1BC6" w:rsidRPr="00D1319B">
        <w:rPr>
          <w:rFonts w:asciiTheme="majorHAnsi" w:hAnsiTheme="majorHAnsi" w:cstheme="majorHAnsi"/>
          <w:sz w:val="24"/>
          <w:szCs w:val="24"/>
        </w:rPr>
        <w:t>ro</w:t>
      </w:r>
      <w:r w:rsidR="00BF7A65">
        <w:rPr>
          <w:rFonts w:asciiTheme="majorHAnsi" w:hAnsiTheme="majorHAnsi" w:cstheme="majorHAnsi"/>
          <w:sz w:val="24"/>
          <w:szCs w:val="24"/>
        </w:rPr>
        <w:t> </w:t>
      </w:r>
      <w:r w:rsidR="00465FBA" w:rsidRPr="00D1319B">
        <w:rPr>
          <w:rFonts w:asciiTheme="majorHAnsi" w:hAnsiTheme="majorHAnsi" w:cstheme="majorHAnsi"/>
          <w:sz w:val="24"/>
          <w:szCs w:val="24"/>
        </w:rPr>
        <w:t xml:space="preserve">aktualizaci analytické části MAP </w:t>
      </w:r>
      <w:r w:rsidR="00C85EEB" w:rsidRPr="00D1319B">
        <w:rPr>
          <w:rFonts w:asciiTheme="majorHAnsi" w:hAnsiTheme="majorHAnsi" w:cstheme="majorHAnsi"/>
          <w:sz w:val="24"/>
          <w:szCs w:val="24"/>
        </w:rPr>
        <w:t xml:space="preserve">II </w:t>
      </w:r>
      <w:r w:rsidR="00882A2E" w:rsidRPr="00D1319B">
        <w:rPr>
          <w:rFonts w:asciiTheme="majorHAnsi" w:hAnsiTheme="majorHAnsi" w:cstheme="majorHAnsi"/>
          <w:sz w:val="24"/>
          <w:szCs w:val="24"/>
        </w:rPr>
        <w:t>byl</w:t>
      </w:r>
      <w:r w:rsidR="00C85EEB" w:rsidRPr="00D1319B">
        <w:rPr>
          <w:rFonts w:asciiTheme="majorHAnsi" w:hAnsiTheme="majorHAnsi" w:cstheme="majorHAnsi"/>
          <w:sz w:val="24"/>
          <w:szCs w:val="24"/>
        </w:rPr>
        <w:t>y</w:t>
      </w:r>
      <w:r w:rsidR="00465FBA" w:rsidRPr="00D1319B">
        <w:rPr>
          <w:rFonts w:asciiTheme="majorHAnsi" w:hAnsiTheme="majorHAnsi" w:cstheme="majorHAnsi"/>
          <w:sz w:val="24"/>
          <w:szCs w:val="24"/>
        </w:rPr>
        <w:t xml:space="preserve"> důkladn</w:t>
      </w:r>
      <w:r w:rsidR="00C85EEB" w:rsidRPr="00D1319B">
        <w:rPr>
          <w:rFonts w:asciiTheme="majorHAnsi" w:hAnsiTheme="majorHAnsi" w:cstheme="majorHAnsi"/>
          <w:sz w:val="24"/>
          <w:szCs w:val="24"/>
        </w:rPr>
        <w:t>ě</w:t>
      </w:r>
      <w:r w:rsidR="00465FBA" w:rsidRPr="00D1319B">
        <w:rPr>
          <w:rFonts w:asciiTheme="majorHAnsi" w:hAnsiTheme="majorHAnsi" w:cstheme="majorHAnsi"/>
          <w:sz w:val="24"/>
          <w:szCs w:val="24"/>
        </w:rPr>
        <w:t xml:space="preserve"> zmapová</w:t>
      </w:r>
      <w:r w:rsidR="00C85EEB" w:rsidRPr="00D1319B">
        <w:rPr>
          <w:rFonts w:asciiTheme="majorHAnsi" w:hAnsiTheme="majorHAnsi" w:cstheme="majorHAnsi"/>
          <w:sz w:val="24"/>
          <w:szCs w:val="24"/>
        </w:rPr>
        <w:t>ny</w:t>
      </w:r>
      <w:r w:rsidR="00465FBA" w:rsidRPr="00D1319B">
        <w:rPr>
          <w:rFonts w:asciiTheme="majorHAnsi" w:hAnsiTheme="majorHAnsi" w:cstheme="majorHAnsi"/>
          <w:sz w:val="24"/>
          <w:szCs w:val="24"/>
        </w:rPr>
        <w:t xml:space="preserve"> potřeb</w:t>
      </w:r>
      <w:r w:rsidR="00C85EEB" w:rsidRPr="00D1319B">
        <w:rPr>
          <w:rFonts w:asciiTheme="majorHAnsi" w:hAnsiTheme="majorHAnsi" w:cstheme="majorHAnsi"/>
          <w:sz w:val="24"/>
          <w:szCs w:val="24"/>
        </w:rPr>
        <w:t>y</w:t>
      </w:r>
      <w:r w:rsidR="00465FBA" w:rsidRPr="00D1319B">
        <w:rPr>
          <w:rFonts w:asciiTheme="majorHAnsi" w:hAnsiTheme="majorHAnsi" w:cstheme="majorHAnsi"/>
          <w:sz w:val="24"/>
          <w:szCs w:val="24"/>
        </w:rPr>
        <w:t xml:space="preserve"> škol a jejich případn</w:t>
      </w:r>
      <w:r w:rsidR="00C85EEB" w:rsidRPr="00D1319B">
        <w:rPr>
          <w:rFonts w:asciiTheme="majorHAnsi" w:hAnsiTheme="majorHAnsi" w:cstheme="majorHAnsi"/>
          <w:sz w:val="24"/>
          <w:szCs w:val="24"/>
        </w:rPr>
        <w:t>ý</w:t>
      </w:r>
      <w:r w:rsidR="00465FBA" w:rsidRPr="00D1319B">
        <w:rPr>
          <w:rFonts w:asciiTheme="majorHAnsi" w:hAnsiTheme="majorHAnsi" w:cstheme="majorHAnsi"/>
          <w:sz w:val="24"/>
          <w:szCs w:val="24"/>
        </w:rPr>
        <w:t xml:space="preserve"> posun, ze</w:t>
      </w:r>
      <w:r w:rsidR="00413CDF">
        <w:rPr>
          <w:rFonts w:asciiTheme="majorHAnsi" w:hAnsiTheme="majorHAnsi" w:cstheme="majorHAnsi"/>
          <w:sz w:val="24"/>
          <w:szCs w:val="24"/>
        </w:rPr>
        <w:t> </w:t>
      </w:r>
      <w:r w:rsidR="00465FBA" w:rsidRPr="00D1319B">
        <w:rPr>
          <w:rFonts w:asciiTheme="majorHAnsi" w:hAnsiTheme="majorHAnsi" w:cstheme="majorHAnsi"/>
          <w:sz w:val="24"/>
          <w:szCs w:val="24"/>
        </w:rPr>
        <w:t xml:space="preserve">kterého </w:t>
      </w:r>
      <w:r w:rsidR="00882A2E" w:rsidRPr="00D1319B">
        <w:rPr>
          <w:rFonts w:asciiTheme="majorHAnsi" w:hAnsiTheme="majorHAnsi" w:cstheme="majorHAnsi"/>
          <w:sz w:val="24"/>
          <w:szCs w:val="24"/>
        </w:rPr>
        <w:t>vychází</w:t>
      </w:r>
      <w:r w:rsidR="00465FBA" w:rsidRPr="00D1319B">
        <w:rPr>
          <w:rFonts w:asciiTheme="majorHAnsi" w:hAnsiTheme="majorHAnsi" w:cstheme="majorHAnsi"/>
          <w:sz w:val="24"/>
          <w:szCs w:val="24"/>
        </w:rPr>
        <w:t xml:space="preserve"> revize SWOT analýz zahrnující identifikaci př</w:t>
      </w:r>
      <w:r w:rsidR="00525004" w:rsidRPr="00D1319B">
        <w:rPr>
          <w:rFonts w:asciiTheme="majorHAnsi" w:hAnsiTheme="majorHAnsi" w:cstheme="majorHAnsi"/>
          <w:sz w:val="24"/>
          <w:szCs w:val="24"/>
        </w:rPr>
        <w:t>í</w:t>
      </w:r>
      <w:r w:rsidR="00465FBA" w:rsidRPr="00D1319B">
        <w:rPr>
          <w:rFonts w:asciiTheme="majorHAnsi" w:hAnsiTheme="majorHAnsi" w:cstheme="majorHAnsi"/>
          <w:sz w:val="24"/>
          <w:szCs w:val="24"/>
        </w:rPr>
        <w:t>čin případných problémů, kterým školy čelí. Tomuto účelu slouž</w:t>
      </w:r>
      <w:r w:rsidR="00882A2E" w:rsidRPr="00D1319B">
        <w:rPr>
          <w:rFonts w:asciiTheme="majorHAnsi" w:hAnsiTheme="majorHAnsi" w:cstheme="majorHAnsi"/>
          <w:sz w:val="24"/>
          <w:szCs w:val="24"/>
        </w:rPr>
        <w:t>ila</w:t>
      </w:r>
      <w:r w:rsidR="00465FBA" w:rsidRPr="00D1319B">
        <w:rPr>
          <w:rFonts w:asciiTheme="majorHAnsi" w:hAnsiTheme="majorHAnsi" w:cstheme="majorHAnsi"/>
          <w:sz w:val="24"/>
          <w:szCs w:val="24"/>
        </w:rPr>
        <w:t xml:space="preserve"> dotazníková šetření, realizovaná 2. 7 2021 v rámci aktivity Podpora škol v plánování.</w:t>
      </w:r>
    </w:p>
    <w:p w:rsidR="004D42F0" w:rsidRPr="005204C6" w:rsidRDefault="005204C6" w:rsidP="00BF7A65">
      <w:pPr>
        <w:ind w:firstLine="708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 základě spolupráce PS pro čtenářskou gramotnost a autora Petra Březiny vznikla k</w:t>
      </w:r>
      <w:r w:rsidR="00465FBA" w:rsidRPr="00D1319B">
        <w:rPr>
          <w:rFonts w:asciiTheme="majorHAnsi" w:hAnsiTheme="majorHAnsi" w:cstheme="majorHAnsi"/>
          <w:sz w:val="24"/>
          <w:szCs w:val="24"/>
        </w:rPr>
        <w:t>niha</w:t>
      </w:r>
      <w:r w:rsidR="00C85EEB" w:rsidRPr="00D1319B">
        <w:rPr>
          <w:rFonts w:asciiTheme="majorHAnsi" w:hAnsiTheme="majorHAnsi" w:cstheme="majorHAnsi"/>
          <w:sz w:val="24"/>
          <w:szCs w:val="24"/>
        </w:rPr>
        <w:t>“</w:t>
      </w:r>
      <w:r w:rsidR="00465FBA" w:rsidRPr="00D1319B">
        <w:rPr>
          <w:rFonts w:asciiTheme="majorHAnsi" w:hAnsiTheme="majorHAnsi" w:cstheme="majorHAnsi"/>
          <w:sz w:val="24"/>
          <w:szCs w:val="24"/>
        </w:rPr>
        <w:t xml:space="preserve"> Pohádky z kouzelné pětky</w:t>
      </w:r>
      <w:r w:rsidR="00C85EEB" w:rsidRPr="00D1319B">
        <w:rPr>
          <w:rFonts w:asciiTheme="majorHAnsi" w:hAnsiTheme="majorHAnsi" w:cstheme="majorHAnsi"/>
          <w:sz w:val="24"/>
          <w:szCs w:val="24"/>
        </w:rPr>
        <w:t>“</w:t>
      </w:r>
      <w:r w:rsidR="00465FBA" w:rsidRPr="00D1319B">
        <w:rPr>
          <w:rFonts w:asciiTheme="majorHAnsi" w:hAnsiTheme="majorHAnsi" w:cstheme="majorHAnsi"/>
          <w:sz w:val="24"/>
          <w:szCs w:val="24"/>
        </w:rPr>
        <w:t>, pohádkové příběhy, zasazené do jednotlivých lokalit Prahy 5</w:t>
      </w:r>
      <w:r w:rsidR="00C85EEB" w:rsidRPr="00D1319B">
        <w:rPr>
          <w:rFonts w:asciiTheme="majorHAnsi" w:hAnsiTheme="majorHAnsi" w:cstheme="majorHAnsi"/>
          <w:sz w:val="24"/>
          <w:szCs w:val="24"/>
        </w:rPr>
        <w:t>,</w:t>
      </w:r>
      <w:r w:rsidR="00465FBA" w:rsidRPr="00D1319B">
        <w:rPr>
          <w:rFonts w:asciiTheme="majorHAnsi" w:hAnsiTheme="majorHAnsi" w:cstheme="majorHAnsi"/>
          <w:sz w:val="24"/>
          <w:szCs w:val="24"/>
        </w:rPr>
        <w:t xml:space="preserve"> potěšila</w:t>
      </w:r>
      <w:r w:rsidR="00DF0255" w:rsidRPr="00D1319B">
        <w:rPr>
          <w:rFonts w:asciiTheme="majorHAnsi" w:hAnsiTheme="majorHAnsi" w:cstheme="majorHAnsi"/>
          <w:sz w:val="24"/>
          <w:szCs w:val="24"/>
        </w:rPr>
        <w:t xml:space="preserve"> všechny prvňáčky. Autor pohádek Petr Březina sledoval tři základní cíle, děti inspirovat, pobavit a rozesmát. Starostka Prahy 5, Mgr. Renáta Zajíčková uvítala vydání knihy slovy</w:t>
      </w:r>
      <w:r w:rsidR="00DF0255" w:rsidRPr="00D1319B">
        <w:rPr>
          <w:rFonts w:asciiTheme="majorHAnsi" w:hAnsiTheme="majorHAnsi" w:cstheme="majorHAnsi"/>
          <w:i/>
          <w:iCs/>
          <w:sz w:val="24"/>
          <w:szCs w:val="24"/>
        </w:rPr>
        <w:t>: „Jsem moc ráda, že se nám podařilo knihu vydat. Jednak je ilustrovaná dětmi z našich škol a příběhy jsou napsané moc hezky a děti skrze ně získají pevnější vazbu s místem, kde</w:t>
      </w:r>
      <w:r w:rsidR="00BF7A65">
        <w:rPr>
          <w:rFonts w:asciiTheme="majorHAnsi" w:hAnsiTheme="majorHAnsi" w:cstheme="majorHAnsi"/>
          <w:i/>
          <w:iCs/>
          <w:sz w:val="24"/>
          <w:szCs w:val="24"/>
        </w:rPr>
        <w:t> </w:t>
      </w:r>
      <w:r w:rsidR="00DF0255" w:rsidRPr="00D1319B">
        <w:rPr>
          <w:rFonts w:asciiTheme="majorHAnsi" w:hAnsiTheme="majorHAnsi" w:cstheme="majorHAnsi"/>
          <w:i/>
          <w:iCs/>
          <w:sz w:val="24"/>
          <w:szCs w:val="24"/>
        </w:rPr>
        <w:t xml:space="preserve">bydlí, kudy chodí do školy“. </w:t>
      </w:r>
      <w:r>
        <w:rPr>
          <w:rFonts w:asciiTheme="majorHAnsi" w:hAnsiTheme="majorHAnsi" w:cstheme="majorHAnsi"/>
          <w:iCs/>
          <w:sz w:val="24"/>
          <w:szCs w:val="24"/>
        </w:rPr>
        <w:t>Plánované následné aktivity (Literární akademie, setkání se</w:t>
      </w:r>
      <w:r w:rsidR="00BF7A65">
        <w:rPr>
          <w:rFonts w:asciiTheme="majorHAnsi" w:hAnsiTheme="majorHAnsi" w:cstheme="majorHAnsi"/>
          <w:iCs/>
          <w:sz w:val="24"/>
          <w:szCs w:val="24"/>
        </w:rPr>
        <w:t> </w:t>
      </w:r>
      <w:r>
        <w:rPr>
          <w:rFonts w:asciiTheme="majorHAnsi" w:hAnsiTheme="majorHAnsi" w:cstheme="majorHAnsi"/>
          <w:iCs/>
          <w:sz w:val="24"/>
          <w:szCs w:val="24"/>
        </w:rPr>
        <w:t>spisovatelem, apod.) se z důvodu trvajících epidemiologických opatření neuskutečnily.</w:t>
      </w:r>
    </w:p>
    <w:p w:rsidR="00CC0919" w:rsidRPr="00D1319B" w:rsidRDefault="004D42F0" w:rsidP="00BF7A65">
      <w:pPr>
        <w:ind w:firstLine="708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D</w:t>
      </w:r>
      <w:r w:rsidR="00882A2E" w:rsidRPr="00D1319B">
        <w:rPr>
          <w:rFonts w:asciiTheme="majorHAnsi" w:hAnsiTheme="majorHAnsi" w:cstheme="majorHAnsi"/>
          <w:sz w:val="24"/>
          <w:szCs w:val="24"/>
        </w:rPr>
        <w:t>ůležitou</w:t>
      </w:r>
      <w:r w:rsidR="00E82634" w:rsidRPr="00D1319B">
        <w:rPr>
          <w:rFonts w:asciiTheme="majorHAnsi" w:hAnsiTheme="majorHAnsi" w:cstheme="majorHAnsi"/>
          <w:sz w:val="24"/>
          <w:szCs w:val="24"/>
        </w:rPr>
        <w:t xml:space="preserve"> akcí byla „Splněná přání do školních lavic II“. Zapojila se široká veřejnost a</w:t>
      </w:r>
      <w:r w:rsidR="00BF7A65">
        <w:rPr>
          <w:rFonts w:asciiTheme="majorHAnsi" w:hAnsiTheme="majorHAnsi" w:cstheme="majorHAnsi"/>
          <w:sz w:val="24"/>
          <w:szCs w:val="24"/>
        </w:rPr>
        <w:t> </w:t>
      </w:r>
      <w:r w:rsidR="00E82634" w:rsidRPr="00D1319B">
        <w:rPr>
          <w:rFonts w:asciiTheme="majorHAnsi" w:hAnsiTheme="majorHAnsi" w:cstheme="majorHAnsi"/>
          <w:sz w:val="24"/>
          <w:szCs w:val="24"/>
        </w:rPr>
        <w:t>svými dary v podobě hmotných darů či voucherů na zájmové a vzdělávací akce umožnila i</w:t>
      </w:r>
      <w:r w:rsidR="00BF7A65">
        <w:rPr>
          <w:rFonts w:asciiTheme="majorHAnsi" w:hAnsiTheme="majorHAnsi" w:cstheme="majorHAnsi"/>
          <w:sz w:val="24"/>
          <w:szCs w:val="24"/>
        </w:rPr>
        <w:t> </w:t>
      </w:r>
      <w:r w:rsidR="00E82634" w:rsidRPr="00D1319B">
        <w:rPr>
          <w:rFonts w:asciiTheme="majorHAnsi" w:hAnsiTheme="majorHAnsi" w:cstheme="majorHAnsi"/>
          <w:sz w:val="24"/>
          <w:szCs w:val="24"/>
        </w:rPr>
        <w:t>dětem z rodin samoživitelů</w:t>
      </w:r>
      <w:r w:rsidR="00C85EEB" w:rsidRPr="00D1319B">
        <w:rPr>
          <w:rFonts w:asciiTheme="majorHAnsi" w:hAnsiTheme="majorHAnsi" w:cstheme="majorHAnsi"/>
          <w:sz w:val="24"/>
          <w:szCs w:val="24"/>
        </w:rPr>
        <w:t>,</w:t>
      </w:r>
      <w:r w:rsidR="00E82634" w:rsidRPr="00D1319B">
        <w:rPr>
          <w:rFonts w:asciiTheme="majorHAnsi" w:hAnsiTheme="majorHAnsi" w:cstheme="majorHAnsi"/>
          <w:sz w:val="24"/>
          <w:szCs w:val="24"/>
        </w:rPr>
        <w:t xml:space="preserve"> či rodin zasažených koronavirovou situací, aktivně prožít období lockdownu s novou hrou, knihou či vyhlídkou na návštěvu ZOO. Další akcí byla již výše zmiňovaná soutěž „Múzy na dálku“, která podpořila tvořivost a uvolnění emocí dětí v náročné době distanční výuky.</w:t>
      </w:r>
    </w:p>
    <w:p w:rsidR="00E82634" w:rsidRPr="00D1319B" w:rsidRDefault="00B22330" w:rsidP="00BF7A65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Byl realizován</w:t>
      </w:r>
      <w:r w:rsidR="00C85EEB" w:rsidRPr="00D1319B">
        <w:rPr>
          <w:rFonts w:asciiTheme="majorHAnsi" w:hAnsiTheme="majorHAnsi" w:cstheme="majorHAnsi"/>
          <w:sz w:val="24"/>
          <w:szCs w:val="24"/>
        </w:rPr>
        <w:t xml:space="preserve"> i</w:t>
      </w:r>
      <w:r w:rsidRPr="00D1319B">
        <w:rPr>
          <w:rFonts w:asciiTheme="majorHAnsi" w:hAnsiTheme="majorHAnsi" w:cstheme="majorHAnsi"/>
          <w:sz w:val="24"/>
          <w:szCs w:val="24"/>
        </w:rPr>
        <w:t xml:space="preserve"> druhý ročník této soutěžní přehlídky (1</w:t>
      </w:r>
      <w:r w:rsidR="00C805F3" w:rsidRPr="00D1319B">
        <w:rPr>
          <w:rFonts w:asciiTheme="majorHAnsi" w:hAnsiTheme="majorHAnsi" w:cstheme="majorHAnsi"/>
          <w:sz w:val="24"/>
          <w:szCs w:val="24"/>
        </w:rPr>
        <w:t>.</w:t>
      </w:r>
      <w:r w:rsidR="000D32C1">
        <w:rPr>
          <w:rFonts w:asciiTheme="majorHAnsi" w:hAnsiTheme="majorHAnsi" w:cstheme="majorHAnsi"/>
          <w:sz w:val="24"/>
          <w:szCs w:val="24"/>
        </w:rPr>
        <w:t xml:space="preserve"> </w:t>
      </w:r>
      <w:r w:rsidRPr="00D1319B">
        <w:rPr>
          <w:rFonts w:asciiTheme="majorHAnsi" w:hAnsiTheme="majorHAnsi" w:cstheme="majorHAnsi"/>
          <w:sz w:val="24"/>
          <w:szCs w:val="24"/>
        </w:rPr>
        <w:t>2</w:t>
      </w:r>
      <w:r w:rsidR="000D32C1">
        <w:rPr>
          <w:rFonts w:asciiTheme="majorHAnsi" w:hAnsiTheme="majorHAnsi" w:cstheme="majorHAnsi"/>
          <w:sz w:val="24"/>
          <w:szCs w:val="24"/>
        </w:rPr>
        <w:t xml:space="preserve">. </w:t>
      </w:r>
      <w:r w:rsidR="00C85EEB" w:rsidRPr="00D1319B">
        <w:rPr>
          <w:rFonts w:asciiTheme="majorHAnsi" w:hAnsiTheme="majorHAnsi" w:cstheme="majorHAnsi"/>
          <w:sz w:val="24"/>
          <w:szCs w:val="24"/>
        </w:rPr>
        <w:t>-</w:t>
      </w:r>
      <w:r w:rsidR="000D32C1">
        <w:rPr>
          <w:rFonts w:asciiTheme="majorHAnsi" w:hAnsiTheme="majorHAnsi" w:cstheme="majorHAnsi"/>
          <w:sz w:val="24"/>
          <w:szCs w:val="24"/>
        </w:rPr>
        <w:t xml:space="preserve"> </w:t>
      </w:r>
      <w:r w:rsidRPr="00D1319B">
        <w:rPr>
          <w:rFonts w:asciiTheme="majorHAnsi" w:hAnsiTheme="majorHAnsi" w:cstheme="majorHAnsi"/>
          <w:sz w:val="24"/>
          <w:szCs w:val="24"/>
        </w:rPr>
        <w:t>30.</w:t>
      </w:r>
      <w:r w:rsidR="000D32C1">
        <w:rPr>
          <w:rFonts w:asciiTheme="majorHAnsi" w:hAnsiTheme="majorHAnsi" w:cstheme="majorHAnsi"/>
          <w:sz w:val="24"/>
          <w:szCs w:val="24"/>
        </w:rPr>
        <w:t xml:space="preserve"> </w:t>
      </w:r>
      <w:r w:rsidRPr="00D1319B">
        <w:rPr>
          <w:rFonts w:asciiTheme="majorHAnsi" w:hAnsiTheme="majorHAnsi" w:cstheme="majorHAnsi"/>
          <w:sz w:val="24"/>
          <w:szCs w:val="24"/>
        </w:rPr>
        <w:t>4</w:t>
      </w:r>
      <w:r w:rsidR="000D32C1">
        <w:rPr>
          <w:rFonts w:asciiTheme="majorHAnsi" w:hAnsiTheme="majorHAnsi" w:cstheme="majorHAnsi"/>
          <w:sz w:val="24"/>
          <w:szCs w:val="24"/>
        </w:rPr>
        <w:t>. 2022</w:t>
      </w:r>
      <w:r w:rsidRPr="00D1319B">
        <w:rPr>
          <w:rFonts w:asciiTheme="majorHAnsi" w:hAnsiTheme="majorHAnsi" w:cstheme="majorHAnsi"/>
          <w:sz w:val="24"/>
          <w:szCs w:val="24"/>
        </w:rPr>
        <w:t>), opět v elektronické podobě. Vzhledem k prezenční výuce se soutěže mohly zúčastnit i školní/třídní kolektivy, které toho náležitě využily. Témat</w:t>
      </w:r>
      <w:r w:rsidR="00CC0919" w:rsidRPr="00D1319B">
        <w:rPr>
          <w:rFonts w:asciiTheme="majorHAnsi" w:hAnsiTheme="majorHAnsi" w:cstheme="majorHAnsi"/>
          <w:sz w:val="24"/>
          <w:szCs w:val="24"/>
        </w:rPr>
        <w:t xml:space="preserve">a </w:t>
      </w:r>
      <w:r w:rsidRPr="00D1319B">
        <w:rPr>
          <w:rFonts w:asciiTheme="majorHAnsi" w:hAnsiTheme="majorHAnsi" w:cstheme="majorHAnsi"/>
          <w:sz w:val="24"/>
          <w:szCs w:val="24"/>
        </w:rPr>
        <w:t>(Člověk – přítel psa, Žhavé (téma</w:t>
      </w:r>
      <w:r w:rsidR="004E1BC6" w:rsidRPr="00D1319B">
        <w:rPr>
          <w:rFonts w:asciiTheme="majorHAnsi" w:hAnsiTheme="majorHAnsi" w:cstheme="majorHAnsi"/>
          <w:sz w:val="24"/>
          <w:szCs w:val="24"/>
        </w:rPr>
        <w:t>)</w:t>
      </w:r>
      <w:r w:rsidRPr="00D1319B">
        <w:rPr>
          <w:rFonts w:asciiTheme="majorHAnsi" w:hAnsiTheme="majorHAnsi" w:cstheme="majorHAnsi"/>
          <w:sz w:val="24"/>
          <w:szCs w:val="24"/>
        </w:rPr>
        <w:t xml:space="preserve"> energie, Vyčerpaná planeta</w:t>
      </w:r>
      <w:r w:rsidR="00066B1A" w:rsidRPr="00D1319B">
        <w:rPr>
          <w:rFonts w:asciiTheme="majorHAnsi" w:hAnsiTheme="majorHAnsi" w:cstheme="majorHAnsi"/>
          <w:sz w:val="24"/>
          <w:szCs w:val="24"/>
        </w:rPr>
        <w:t>) byla tentokrát více konkretizována a zaměřena ekologicky. Účastníci zaslali svá díla do všech kategorií: literární, video i 3D.</w:t>
      </w:r>
    </w:p>
    <w:p w:rsidR="000C1794" w:rsidRPr="00D1319B" w:rsidRDefault="00626BF2" w:rsidP="00BF7A65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 xml:space="preserve">Proběhlo několik školních turnajů (ZŠ Kořenského, ZŠ Věry Čáslavské, Mensa Gymnázium Praha 6) jako příklad využití deskových her pro rozvoj matematické gramotnosti, ve spolupráci s trenérem Tonem </w:t>
      </w:r>
      <w:r w:rsidR="00A51BFC" w:rsidRPr="00D1319B">
        <w:rPr>
          <w:rFonts w:asciiTheme="majorHAnsi" w:hAnsiTheme="majorHAnsi" w:cstheme="majorHAnsi"/>
          <w:sz w:val="24"/>
          <w:szCs w:val="24"/>
        </w:rPr>
        <w:t>v</w:t>
      </w:r>
      <w:r w:rsidRPr="00D1319B">
        <w:rPr>
          <w:rFonts w:asciiTheme="majorHAnsi" w:hAnsiTheme="majorHAnsi" w:cstheme="majorHAnsi"/>
          <w:sz w:val="24"/>
          <w:szCs w:val="24"/>
        </w:rPr>
        <w:t xml:space="preserve">an </w:t>
      </w:r>
      <w:r w:rsidR="00A51BFC" w:rsidRPr="00D1319B">
        <w:rPr>
          <w:rFonts w:asciiTheme="majorHAnsi" w:hAnsiTheme="majorHAnsi" w:cstheme="majorHAnsi"/>
          <w:sz w:val="24"/>
          <w:szCs w:val="24"/>
        </w:rPr>
        <w:t>d</w:t>
      </w:r>
      <w:r w:rsidRPr="00D1319B">
        <w:rPr>
          <w:rFonts w:asciiTheme="majorHAnsi" w:hAnsiTheme="majorHAnsi" w:cstheme="majorHAnsi"/>
          <w:sz w:val="24"/>
          <w:szCs w:val="24"/>
        </w:rPr>
        <w:t>er Ploegem (Nizozemí). Vítězové turnajů na školách se</w:t>
      </w:r>
      <w:r w:rsidR="00BF7A65">
        <w:rPr>
          <w:rFonts w:asciiTheme="majorHAnsi" w:hAnsiTheme="majorHAnsi" w:cstheme="majorHAnsi"/>
          <w:sz w:val="24"/>
          <w:szCs w:val="24"/>
        </w:rPr>
        <w:t> </w:t>
      </w:r>
      <w:r w:rsidRPr="00D1319B">
        <w:rPr>
          <w:rFonts w:asciiTheme="majorHAnsi" w:hAnsiTheme="majorHAnsi" w:cstheme="majorHAnsi"/>
          <w:sz w:val="24"/>
          <w:szCs w:val="24"/>
        </w:rPr>
        <w:t>moh</w:t>
      </w:r>
      <w:r w:rsidR="00882A2E" w:rsidRPr="00D1319B">
        <w:rPr>
          <w:rFonts w:asciiTheme="majorHAnsi" w:hAnsiTheme="majorHAnsi" w:cstheme="majorHAnsi"/>
          <w:sz w:val="24"/>
          <w:szCs w:val="24"/>
        </w:rPr>
        <w:t>li</w:t>
      </w:r>
      <w:r w:rsidRPr="00D1319B">
        <w:rPr>
          <w:rFonts w:asciiTheme="majorHAnsi" w:hAnsiTheme="majorHAnsi" w:cstheme="majorHAnsi"/>
          <w:sz w:val="24"/>
          <w:szCs w:val="24"/>
        </w:rPr>
        <w:t xml:space="preserve"> zúčastnit Olympiády v mezinárodní dámě.</w:t>
      </w:r>
    </w:p>
    <w:p w:rsidR="00B22330" w:rsidRPr="00D1319B" w:rsidRDefault="00882A2E" w:rsidP="00BF7A65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A</w:t>
      </w:r>
      <w:r w:rsidR="00055531" w:rsidRPr="00D1319B">
        <w:rPr>
          <w:rFonts w:asciiTheme="majorHAnsi" w:hAnsiTheme="majorHAnsi" w:cstheme="majorHAnsi"/>
          <w:sz w:val="24"/>
          <w:szCs w:val="24"/>
        </w:rPr>
        <w:t xml:space="preserve">kcentována </w:t>
      </w:r>
      <w:r w:rsidRPr="00D1319B">
        <w:rPr>
          <w:rFonts w:asciiTheme="majorHAnsi" w:hAnsiTheme="majorHAnsi" w:cstheme="majorHAnsi"/>
          <w:sz w:val="24"/>
          <w:szCs w:val="24"/>
        </w:rPr>
        <w:t xml:space="preserve">byla </w:t>
      </w:r>
      <w:r w:rsidR="00055531" w:rsidRPr="00D1319B">
        <w:rPr>
          <w:rFonts w:asciiTheme="majorHAnsi" w:hAnsiTheme="majorHAnsi" w:cstheme="majorHAnsi"/>
          <w:sz w:val="24"/>
          <w:szCs w:val="24"/>
        </w:rPr>
        <w:t xml:space="preserve">tato stěžejní témata: Podpora talentovaných žáků, Digitální gramotnost v propojení s matematickou gramotností a Využití potenciálu učitelů </w:t>
      </w:r>
      <w:r w:rsidR="006F44B4" w:rsidRPr="00D1319B">
        <w:rPr>
          <w:rFonts w:asciiTheme="majorHAnsi" w:hAnsiTheme="majorHAnsi" w:cstheme="majorHAnsi"/>
          <w:sz w:val="24"/>
          <w:szCs w:val="24"/>
        </w:rPr>
        <w:t>–</w:t>
      </w:r>
      <w:r w:rsidR="00055531" w:rsidRPr="00D1319B">
        <w:rPr>
          <w:rFonts w:asciiTheme="majorHAnsi" w:hAnsiTheme="majorHAnsi" w:cstheme="majorHAnsi"/>
          <w:sz w:val="24"/>
          <w:szCs w:val="24"/>
        </w:rPr>
        <w:t xml:space="preserve"> lídrů</w:t>
      </w:r>
      <w:r w:rsidR="006F44B4" w:rsidRPr="00D1319B">
        <w:rPr>
          <w:rFonts w:asciiTheme="majorHAnsi" w:hAnsiTheme="majorHAnsi" w:cstheme="majorHAnsi"/>
          <w:sz w:val="24"/>
          <w:szCs w:val="24"/>
        </w:rPr>
        <w:t>.</w:t>
      </w:r>
    </w:p>
    <w:p w:rsidR="00A14BBD" w:rsidRPr="00D1319B" w:rsidRDefault="0069364F" w:rsidP="00BF7A65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Zjistilo se</w:t>
      </w:r>
      <w:r w:rsidR="006F44B4" w:rsidRPr="00D1319B">
        <w:rPr>
          <w:rFonts w:asciiTheme="majorHAnsi" w:hAnsiTheme="majorHAnsi" w:cstheme="majorHAnsi"/>
          <w:sz w:val="24"/>
          <w:szCs w:val="24"/>
        </w:rPr>
        <w:t>, že pedagogičtí pracovníci, kteří jsou pro realizaci MAP</w:t>
      </w:r>
      <w:r w:rsidRPr="00D1319B">
        <w:rPr>
          <w:rFonts w:asciiTheme="majorHAnsi" w:hAnsiTheme="majorHAnsi" w:cstheme="majorHAnsi"/>
          <w:sz w:val="24"/>
          <w:szCs w:val="24"/>
        </w:rPr>
        <w:t xml:space="preserve"> II</w:t>
      </w:r>
      <w:r w:rsidR="006F44B4" w:rsidRPr="00D1319B">
        <w:rPr>
          <w:rFonts w:asciiTheme="majorHAnsi" w:hAnsiTheme="majorHAnsi" w:cstheme="majorHAnsi"/>
          <w:sz w:val="24"/>
          <w:szCs w:val="24"/>
        </w:rPr>
        <w:t xml:space="preserve"> klíčoví a</w:t>
      </w:r>
      <w:r w:rsidR="00BF7A65">
        <w:rPr>
          <w:rFonts w:asciiTheme="majorHAnsi" w:hAnsiTheme="majorHAnsi" w:cstheme="majorHAnsi"/>
          <w:sz w:val="24"/>
          <w:szCs w:val="24"/>
        </w:rPr>
        <w:t> </w:t>
      </w:r>
      <w:r w:rsidR="006F44B4" w:rsidRPr="00D1319B">
        <w:rPr>
          <w:rFonts w:asciiTheme="majorHAnsi" w:hAnsiTheme="majorHAnsi" w:cstheme="majorHAnsi"/>
          <w:sz w:val="24"/>
          <w:szCs w:val="24"/>
        </w:rPr>
        <w:t>nepostradatelní</w:t>
      </w:r>
      <w:r w:rsidR="00C85EEB" w:rsidRPr="00D1319B">
        <w:rPr>
          <w:rFonts w:asciiTheme="majorHAnsi" w:hAnsiTheme="majorHAnsi" w:cstheme="majorHAnsi"/>
          <w:sz w:val="24"/>
          <w:szCs w:val="24"/>
        </w:rPr>
        <w:t>,</w:t>
      </w:r>
      <w:r w:rsidR="006F44B4" w:rsidRPr="00D1319B">
        <w:rPr>
          <w:rFonts w:asciiTheme="majorHAnsi" w:hAnsiTheme="majorHAnsi" w:cstheme="majorHAnsi"/>
          <w:sz w:val="24"/>
          <w:szCs w:val="24"/>
        </w:rPr>
        <w:t xml:space="preserve"> jsou mnohdy zahlceni či přetíženi aktivitami, které již vykonávají.</w:t>
      </w:r>
      <w:r w:rsidRPr="00D1319B">
        <w:rPr>
          <w:rFonts w:asciiTheme="majorHAnsi" w:hAnsiTheme="majorHAnsi" w:cstheme="majorHAnsi"/>
          <w:sz w:val="24"/>
          <w:szCs w:val="24"/>
        </w:rPr>
        <w:t xml:space="preserve"> Je proto třeba</w:t>
      </w:r>
      <w:r w:rsidR="006F44B4" w:rsidRPr="00D1319B">
        <w:rPr>
          <w:rFonts w:asciiTheme="majorHAnsi" w:hAnsiTheme="majorHAnsi" w:cstheme="majorHAnsi"/>
          <w:sz w:val="24"/>
          <w:szCs w:val="24"/>
        </w:rPr>
        <w:t xml:space="preserve"> citlivě zvažovat navrhované aktivity, abychom místní lídry nepřetěžovali. Zatím se stále daří tuto hranici intuitivně odhadovat a nepřekračovat. Je třeba vyhledávat mezi pedagogickými pracovníky nové posily a ty motivovat k aktivnímu přístupu.</w:t>
      </w:r>
    </w:p>
    <w:p w:rsidR="0069364F" w:rsidRPr="00D1319B" w:rsidRDefault="006F44B4" w:rsidP="00D1319B">
      <w:pPr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lastRenderedPageBreak/>
        <w:t xml:space="preserve"> </w:t>
      </w:r>
      <w:r w:rsidR="00BF7A65">
        <w:rPr>
          <w:rFonts w:asciiTheme="majorHAnsi" w:hAnsiTheme="majorHAnsi" w:cstheme="majorHAnsi"/>
          <w:sz w:val="24"/>
          <w:szCs w:val="24"/>
        </w:rPr>
        <w:tab/>
      </w:r>
      <w:r w:rsidRPr="00D1319B">
        <w:rPr>
          <w:rFonts w:asciiTheme="majorHAnsi" w:hAnsiTheme="majorHAnsi" w:cstheme="majorHAnsi"/>
          <w:sz w:val="24"/>
          <w:szCs w:val="24"/>
        </w:rPr>
        <w:t>Vedoucí pracovníci ve vzdělávacím procesu jsou velmi vytížen</w:t>
      </w:r>
      <w:r w:rsidR="00AE5A42" w:rsidRPr="00D1319B">
        <w:rPr>
          <w:rFonts w:asciiTheme="majorHAnsi" w:hAnsiTheme="majorHAnsi" w:cstheme="majorHAnsi"/>
          <w:sz w:val="24"/>
          <w:szCs w:val="24"/>
        </w:rPr>
        <w:t>i a mnohdy naráží na své limity</w:t>
      </w:r>
      <w:r w:rsidR="00C85EEB" w:rsidRPr="00D1319B">
        <w:rPr>
          <w:rFonts w:asciiTheme="majorHAnsi" w:hAnsiTheme="majorHAnsi" w:cstheme="majorHAnsi"/>
          <w:sz w:val="24"/>
          <w:szCs w:val="24"/>
        </w:rPr>
        <w:t>. J</w:t>
      </w:r>
      <w:r w:rsidR="00AE5A42" w:rsidRPr="00D1319B">
        <w:rPr>
          <w:rFonts w:asciiTheme="majorHAnsi" w:hAnsiTheme="majorHAnsi" w:cstheme="majorHAnsi"/>
          <w:sz w:val="24"/>
          <w:szCs w:val="24"/>
        </w:rPr>
        <w:t>e potřeba zvážit, zda jim nemohou být poskytnuty za jejich nadstandardní nasazení jisté benefity, například formou studijního volna, či zážitkových aktivit v době, kdy by je mohli zastoupit méně vytížení kolegové.</w:t>
      </w:r>
      <w:r w:rsidR="00A14BBD" w:rsidRPr="00D1319B">
        <w:rPr>
          <w:rFonts w:asciiTheme="majorHAnsi" w:hAnsiTheme="majorHAnsi" w:cstheme="majorHAnsi"/>
          <w:sz w:val="24"/>
          <w:szCs w:val="24"/>
        </w:rPr>
        <w:t xml:space="preserve"> Důležitým krokem </w:t>
      </w:r>
      <w:r w:rsidR="000D32C1">
        <w:rPr>
          <w:rFonts w:asciiTheme="majorHAnsi" w:hAnsiTheme="majorHAnsi" w:cstheme="majorHAnsi"/>
          <w:sz w:val="24"/>
          <w:szCs w:val="24"/>
        </w:rPr>
        <w:t>bylo</w:t>
      </w:r>
      <w:r w:rsidR="00A14BBD" w:rsidRPr="00D1319B">
        <w:rPr>
          <w:rFonts w:asciiTheme="majorHAnsi" w:hAnsiTheme="majorHAnsi" w:cstheme="majorHAnsi"/>
          <w:sz w:val="24"/>
          <w:szCs w:val="24"/>
        </w:rPr>
        <w:t xml:space="preserve"> otevření tématu „hoření a</w:t>
      </w:r>
      <w:r w:rsidR="00BF7A65">
        <w:rPr>
          <w:rFonts w:asciiTheme="majorHAnsi" w:hAnsiTheme="majorHAnsi" w:cstheme="majorHAnsi"/>
          <w:sz w:val="24"/>
          <w:szCs w:val="24"/>
        </w:rPr>
        <w:t> </w:t>
      </w:r>
      <w:r w:rsidR="00A14BBD" w:rsidRPr="00D1319B">
        <w:rPr>
          <w:rFonts w:asciiTheme="majorHAnsi" w:hAnsiTheme="majorHAnsi" w:cstheme="majorHAnsi"/>
          <w:sz w:val="24"/>
          <w:szCs w:val="24"/>
        </w:rPr>
        <w:t xml:space="preserve">vyhoření“ na </w:t>
      </w:r>
      <w:r w:rsidR="00C85EEB" w:rsidRPr="00D1319B">
        <w:rPr>
          <w:rFonts w:asciiTheme="majorHAnsi" w:hAnsiTheme="majorHAnsi" w:cstheme="majorHAnsi"/>
          <w:sz w:val="24"/>
          <w:szCs w:val="24"/>
        </w:rPr>
        <w:t>v</w:t>
      </w:r>
      <w:r w:rsidR="00A14BBD" w:rsidRPr="00D1319B">
        <w:rPr>
          <w:rFonts w:asciiTheme="majorHAnsi" w:hAnsiTheme="majorHAnsi" w:cstheme="majorHAnsi"/>
          <w:sz w:val="24"/>
          <w:szCs w:val="24"/>
        </w:rPr>
        <w:t>ýjezdu zástupců ředitelů a učitelů-lídrů v říjnu 2022 s názvem „Jak hořet, ale</w:t>
      </w:r>
      <w:r w:rsidR="00BF7A65">
        <w:rPr>
          <w:rFonts w:asciiTheme="majorHAnsi" w:hAnsiTheme="majorHAnsi" w:cstheme="majorHAnsi"/>
          <w:sz w:val="24"/>
          <w:szCs w:val="24"/>
        </w:rPr>
        <w:t> </w:t>
      </w:r>
      <w:r w:rsidR="00A14BBD" w:rsidRPr="00D1319B">
        <w:rPr>
          <w:rFonts w:asciiTheme="majorHAnsi" w:hAnsiTheme="majorHAnsi" w:cstheme="majorHAnsi"/>
          <w:sz w:val="24"/>
          <w:szCs w:val="24"/>
        </w:rPr>
        <w:t xml:space="preserve">nevyhořet“, kdy se ukázala důležitost vzájemného sdílení dobré praxe, vzájemné inspirace, důležitost sebereflexe, práce v pozitivním rámci, </w:t>
      </w:r>
      <w:r w:rsidR="00C85EEB" w:rsidRPr="00D1319B">
        <w:rPr>
          <w:rFonts w:asciiTheme="majorHAnsi" w:hAnsiTheme="majorHAnsi" w:cstheme="majorHAnsi"/>
          <w:sz w:val="24"/>
          <w:szCs w:val="24"/>
        </w:rPr>
        <w:t xml:space="preserve">ale i </w:t>
      </w:r>
      <w:r w:rsidR="00A14BBD" w:rsidRPr="00D1319B">
        <w:rPr>
          <w:rFonts w:asciiTheme="majorHAnsi" w:hAnsiTheme="majorHAnsi" w:cstheme="majorHAnsi"/>
          <w:sz w:val="24"/>
          <w:szCs w:val="24"/>
        </w:rPr>
        <w:t xml:space="preserve">návody a metody, jak eliminovat stres atd. </w:t>
      </w:r>
    </w:p>
    <w:p w:rsidR="00A14BBD" w:rsidRDefault="0069364F" w:rsidP="00BF7A65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Jedním z důležitých úkolů je také větší propojení škol, ředitelů, zástupců ředitelů, učitelů-lídrů, učitelů. Toto síťování je klíčové pro další období a doufáme, že budoucí aktivity na tomto poli</w:t>
      </w:r>
      <w:r w:rsidR="00A14BBD"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Pr="00D1319B">
        <w:rPr>
          <w:rFonts w:asciiTheme="majorHAnsi" w:hAnsiTheme="majorHAnsi" w:cstheme="majorHAnsi"/>
          <w:sz w:val="24"/>
          <w:szCs w:val="24"/>
        </w:rPr>
        <w:t>budou možné prezenční a kontaktní formou.</w:t>
      </w:r>
    </w:p>
    <w:p w:rsidR="00BF7A65" w:rsidRPr="00D1319B" w:rsidRDefault="00BF7A65" w:rsidP="00BF7A65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0C1794" w:rsidRPr="004643D8" w:rsidRDefault="0017395D" w:rsidP="004643D8">
      <w:pPr>
        <w:pStyle w:val="Nadpis2"/>
        <w:shd w:val="clear" w:color="auto" w:fill="EDEDED" w:themeFill="accent3" w:themeFillTint="33"/>
        <w:spacing w:line="276" w:lineRule="auto"/>
        <w:jc w:val="both"/>
        <w:rPr>
          <w:rFonts w:cstheme="majorHAnsi"/>
          <w:b/>
        </w:rPr>
      </w:pPr>
      <w:bookmarkStart w:id="5" w:name="_Toc118705679"/>
      <w:r w:rsidRPr="004643D8">
        <w:rPr>
          <w:rFonts w:cstheme="majorHAnsi"/>
          <w:b/>
        </w:rPr>
        <w:t>Shrnutí</w:t>
      </w:r>
      <w:bookmarkEnd w:id="5"/>
    </w:p>
    <w:p w:rsidR="0017395D" w:rsidRPr="00D1319B" w:rsidRDefault="0017395D" w:rsidP="00BF7A65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D1319B">
        <w:rPr>
          <w:rFonts w:asciiTheme="majorHAnsi" w:hAnsiTheme="majorHAnsi" w:cstheme="majorHAnsi"/>
          <w:sz w:val="24"/>
          <w:szCs w:val="24"/>
        </w:rPr>
        <w:t>Interní evaluace byla realizována ve spolupráci projektového týmu pod vedením pracovníka zodpovědného za vnitřní hodnocení. Hodnocení probíhalo formou průběžného sběru dat v rámci probíhajících aktivit, setkání, porad.</w:t>
      </w:r>
      <w:r w:rsidR="00DA12CE" w:rsidRPr="00D1319B">
        <w:rPr>
          <w:rFonts w:asciiTheme="majorHAnsi" w:hAnsiTheme="majorHAnsi" w:cstheme="majorHAnsi"/>
          <w:sz w:val="24"/>
          <w:szCs w:val="24"/>
        </w:rPr>
        <w:t xml:space="preserve"> Základním</w:t>
      </w:r>
      <w:r w:rsidRPr="00D1319B">
        <w:rPr>
          <w:rFonts w:asciiTheme="majorHAnsi" w:hAnsiTheme="majorHAnsi" w:cstheme="majorHAnsi"/>
          <w:sz w:val="24"/>
          <w:szCs w:val="24"/>
        </w:rPr>
        <w:t xml:space="preserve"> zdrojem byl</w:t>
      </w:r>
      <w:r w:rsidR="00FE5A51" w:rsidRPr="00D1319B">
        <w:rPr>
          <w:rFonts w:asciiTheme="majorHAnsi" w:hAnsiTheme="majorHAnsi" w:cstheme="majorHAnsi"/>
          <w:sz w:val="24"/>
          <w:szCs w:val="24"/>
        </w:rPr>
        <w:t>y</w:t>
      </w:r>
      <w:r w:rsidRPr="00D1319B">
        <w:rPr>
          <w:rFonts w:asciiTheme="majorHAnsi" w:hAnsiTheme="majorHAnsi" w:cstheme="majorHAnsi"/>
          <w:sz w:val="24"/>
          <w:szCs w:val="24"/>
        </w:rPr>
        <w:t xml:space="preserve"> </w:t>
      </w:r>
      <w:r w:rsidR="00FE5A51" w:rsidRPr="00D1319B">
        <w:rPr>
          <w:rFonts w:asciiTheme="majorHAnsi" w:hAnsiTheme="majorHAnsi" w:cstheme="majorHAnsi"/>
          <w:sz w:val="24"/>
          <w:szCs w:val="24"/>
        </w:rPr>
        <w:t>zprávy o</w:t>
      </w:r>
      <w:r w:rsidR="00BF7A65">
        <w:rPr>
          <w:rFonts w:asciiTheme="majorHAnsi" w:hAnsiTheme="majorHAnsi" w:cstheme="majorHAnsi"/>
          <w:sz w:val="24"/>
          <w:szCs w:val="24"/>
        </w:rPr>
        <w:t> </w:t>
      </w:r>
      <w:bookmarkStart w:id="6" w:name="_GoBack"/>
      <w:bookmarkEnd w:id="6"/>
      <w:r w:rsidR="00FE5A51" w:rsidRPr="00D1319B">
        <w:rPr>
          <w:rFonts w:asciiTheme="majorHAnsi" w:hAnsiTheme="majorHAnsi" w:cstheme="majorHAnsi"/>
          <w:sz w:val="24"/>
          <w:szCs w:val="24"/>
        </w:rPr>
        <w:t>činnosti za jednotlivá monitorovací období</w:t>
      </w:r>
      <w:r w:rsidR="00C24767" w:rsidRPr="00D1319B">
        <w:rPr>
          <w:rFonts w:asciiTheme="majorHAnsi" w:hAnsiTheme="majorHAnsi" w:cstheme="majorHAnsi"/>
          <w:sz w:val="24"/>
          <w:szCs w:val="24"/>
        </w:rPr>
        <w:t xml:space="preserve"> členů odborného realizačního týmu MAP II. Účastníci měli možnost reflektovat dosavadní průběh projektu</w:t>
      </w:r>
      <w:r w:rsidR="0069364F" w:rsidRPr="00D1319B">
        <w:rPr>
          <w:rFonts w:asciiTheme="majorHAnsi" w:hAnsiTheme="majorHAnsi" w:cstheme="majorHAnsi"/>
          <w:sz w:val="24"/>
          <w:szCs w:val="24"/>
        </w:rPr>
        <w:t>,</w:t>
      </w:r>
      <w:r w:rsidR="00DA12CE" w:rsidRPr="00D1319B">
        <w:rPr>
          <w:rFonts w:asciiTheme="majorHAnsi" w:hAnsiTheme="majorHAnsi" w:cstheme="majorHAnsi"/>
          <w:sz w:val="24"/>
          <w:szCs w:val="24"/>
        </w:rPr>
        <w:t xml:space="preserve"> důraz byl kladen na zpětnou vazbu, autoevaluaci a osobní vyhodnocení sledovaného období</w:t>
      </w:r>
      <w:r w:rsidR="00FE5A51" w:rsidRPr="00D1319B">
        <w:rPr>
          <w:rFonts w:asciiTheme="majorHAnsi" w:hAnsiTheme="majorHAnsi" w:cstheme="majorHAnsi"/>
          <w:sz w:val="24"/>
          <w:szCs w:val="24"/>
        </w:rPr>
        <w:t>.</w:t>
      </w:r>
      <w:r w:rsidR="00C24767" w:rsidRPr="00D1319B">
        <w:rPr>
          <w:rFonts w:asciiTheme="majorHAnsi" w:hAnsiTheme="majorHAnsi" w:cstheme="majorHAnsi"/>
          <w:sz w:val="24"/>
          <w:szCs w:val="24"/>
        </w:rPr>
        <w:t xml:space="preserve"> Byla prodiskutována jednotlivá zjištění a doporučení. </w:t>
      </w:r>
      <w:r w:rsidR="00FE5A51" w:rsidRPr="00D1319B">
        <w:rPr>
          <w:rFonts w:asciiTheme="majorHAnsi" w:hAnsiTheme="majorHAnsi" w:cstheme="majorHAnsi"/>
          <w:sz w:val="24"/>
          <w:szCs w:val="24"/>
        </w:rPr>
        <w:t>Závěrečná e</w:t>
      </w:r>
      <w:r w:rsidR="00C24767" w:rsidRPr="00D1319B">
        <w:rPr>
          <w:rFonts w:asciiTheme="majorHAnsi" w:hAnsiTheme="majorHAnsi" w:cstheme="majorHAnsi"/>
          <w:sz w:val="24"/>
          <w:szCs w:val="24"/>
        </w:rPr>
        <w:t xml:space="preserve">valuační zpráva umožní efektivní </w:t>
      </w:r>
      <w:r w:rsidR="00FE5A51" w:rsidRPr="00D1319B">
        <w:rPr>
          <w:rFonts w:asciiTheme="majorHAnsi" w:hAnsiTheme="majorHAnsi" w:cstheme="majorHAnsi"/>
          <w:sz w:val="24"/>
          <w:szCs w:val="24"/>
        </w:rPr>
        <w:t>zhodnocení</w:t>
      </w:r>
      <w:r w:rsidR="00C24767" w:rsidRPr="00D1319B">
        <w:rPr>
          <w:rFonts w:asciiTheme="majorHAnsi" w:hAnsiTheme="majorHAnsi" w:cstheme="majorHAnsi"/>
          <w:sz w:val="24"/>
          <w:szCs w:val="24"/>
        </w:rPr>
        <w:t xml:space="preserve"> činností a aktivit v </w:t>
      </w:r>
      <w:r w:rsidR="00FE5A51" w:rsidRPr="00D1319B">
        <w:rPr>
          <w:rFonts w:asciiTheme="majorHAnsi" w:hAnsiTheme="majorHAnsi" w:cstheme="majorHAnsi"/>
          <w:sz w:val="24"/>
          <w:szCs w:val="24"/>
        </w:rPr>
        <w:t>průběhu</w:t>
      </w:r>
      <w:r w:rsidR="00C24767" w:rsidRPr="00D1319B">
        <w:rPr>
          <w:rFonts w:asciiTheme="majorHAnsi" w:hAnsiTheme="majorHAnsi" w:cstheme="majorHAnsi"/>
          <w:sz w:val="24"/>
          <w:szCs w:val="24"/>
        </w:rPr>
        <w:t xml:space="preserve"> projektu.</w:t>
      </w:r>
    </w:p>
    <w:p w:rsidR="00C568B9" w:rsidRPr="00D1319B" w:rsidRDefault="00C568B9" w:rsidP="00D1319B">
      <w:pPr>
        <w:pStyle w:val="Odstavecseseznamem"/>
        <w:ind w:left="864"/>
        <w:jc w:val="both"/>
        <w:rPr>
          <w:rFonts w:asciiTheme="majorHAnsi" w:hAnsiTheme="majorHAnsi" w:cstheme="majorHAnsi"/>
          <w:sz w:val="24"/>
          <w:szCs w:val="24"/>
        </w:rPr>
      </w:pPr>
    </w:p>
    <w:p w:rsidR="002B281C" w:rsidRPr="006D7C0E" w:rsidRDefault="002B281C" w:rsidP="002B281C">
      <w:pPr>
        <w:pStyle w:val="Nadpis2"/>
        <w:shd w:val="clear" w:color="auto" w:fill="EDEDED" w:themeFill="accent3" w:themeFillTint="33"/>
        <w:spacing w:line="276" w:lineRule="auto"/>
        <w:jc w:val="both"/>
        <w:rPr>
          <w:rFonts w:cstheme="majorHAnsi"/>
          <w:b/>
        </w:rPr>
      </w:pPr>
      <w:bookmarkStart w:id="7" w:name="_Toc118705680"/>
      <w:r>
        <w:rPr>
          <w:rFonts w:cstheme="majorHAnsi"/>
          <w:b/>
        </w:rPr>
        <w:t>Přílohy</w:t>
      </w:r>
      <w:bookmarkEnd w:id="7"/>
    </w:p>
    <w:p w:rsidR="002B281C" w:rsidRPr="006D7C0E" w:rsidRDefault="002B281C" w:rsidP="002B281C">
      <w:pPr>
        <w:spacing w:line="276" w:lineRule="auto"/>
        <w:jc w:val="both"/>
        <w:rPr>
          <w:rFonts w:asciiTheme="majorHAnsi" w:hAnsiTheme="majorHAnsi" w:cstheme="majorHAnsi"/>
        </w:rPr>
      </w:pPr>
    </w:p>
    <w:p w:rsidR="002B281C" w:rsidRDefault="002B281C" w:rsidP="002B281C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</w:rPr>
      </w:pPr>
      <w:r w:rsidRPr="006D7C0E">
        <w:rPr>
          <w:rFonts w:asciiTheme="majorHAnsi" w:hAnsiTheme="majorHAnsi" w:cstheme="majorHAnsi"/>
        </w:rPr>
        <w:t>Příloha</w:t>
      </w:r>
      <w:r>
        <w:rPr>
          <w:rFonts w:asciiTheme="majorHAnsi" w:hAnsiTheme="majorHAnsi" w:cstheme="majorHAnsi"/>
        </w:rPr>
        <w:t xml:space="preserve"> 1: Zpráva o činnosti RT za 1. – 8</w:t>
      </w:r>
      <w:r w:rsidRPr="006D7C0E">
        <w:rPr>
          <w:rFonts w:asciiTheme="majorHAnsi" w:hAnsiTheme="majorHAnsi" w:cstheme="majorHAnsi"/>
        </w:rPr>
        <w:t xml:space="preserve">. MO </w:t>
      </w:r>
    </w:p>
    <w:p w:rsidR="002B281C" w:rsidRDefault="002B281C" w:rsidP="002B281C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</w:rPr>
      </w:pPr>
      <w:r w:rsidRPr="006D7C0E">
        <w:rPr>
          <w:rFonts w:asciiTheme="majorHAnsi" w:hAnsiTheme="majorHAnsi" w:cstheme="majorHAnsi"/>
        </w:rPr>
        <w:t>Příloha</w:t>
      </w:r>
      <w:r>
        <w:rPr>
          <w:rFonts w:asciiTheme="majorHAnsi" w:hAnsiTheme="majorHAnsi" w:cstheme="majorHAnsi"/>
        </w:rPr>
        <w:t xml:space="preserve"> 2: Seznam členů RT </w:t>
      </w:r>
    </w:p>
    <w:p w:rsidR="002B281C" w:rsidRPr="006D7C0E" w:rsidRDefault="002B281C" w:rsidP="002B281C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</w:rPr>
      </w:pPr>
      <w:r w:rsidRPr="006D7C0E">
        <w:rPr>
          <w:rFonts w:asciiTheme="majorHAnsi" w:hAnsiTheme="majorHAnsi" w:cstheme="majorHAnsi"/>
        </w:rPr>
        <w:t>Příloha</w:t>
      </w:r>
      <w:r>
        <w:rPr>
          <w:rFonts w:asciiTheme="majorHAnsi" w:hAnsiTheme="majorHAnsi" w:cstheme="majorHAnsi"/>
        </w:rPr>
        <w:t xml:space="preserve"> 3: Seznam zapojených škol </w:t>
      </w:r>
    </w:p>
    <w:sectPr w:rsidR="002B281C" w:rsidRPr="006D7C0E" w:rsidSect="003F3FDE">
      <w:headerReference w:type="default" r:id="rId9"/>
      <w:footerReference w:type="default" r:id="rId10"/>
      <w:headerReference w:type="first" r:id="rId11"/>
      <w:pgSz w:w="11906" w:h="16838"/>
      <w:pgMar w:top="1560" w:right="1417" w:bottom="1843" w:left="1417" w:header="708" w:footer="2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75" w:rsidRDefault="00266275" w:rsidP="002920B1">
      <w:pPr>
        <w:spacing w:after="0" w:line="240" w:lineRule="auto"/>
      </w:pPr>
      <w:r>
        <w:separator/>
      </w:r>
    </w:p>
  </w:endnote>
  <w:endnote w:type="continuationSeparator" w:id="0">
    <w:p w:rsidR="00266275" w:rsidRDefault="00266275" w:rsidP="0029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9B" w:rsidRPr="00D435CE" w:rsidRDefault="00D1319B" w:rsidP="00D1319B">
    <w:pPr>
      <w:pStyle w:val="Zpat"/>
      <w:spacing w:line="360" w:lineRule="auto"/>
      <w:rPr>
        <w:rFonts w:ascii="Times New Roman" w:hAnsi="Times New Roman" w:cs="Times New Roman"/>
        <w:sz w:val="20"/>
        <w:szCs w:val="20"/>
      </w:rPr>
    </w:pPr>
    <w:r w:rsidRPr="00D435CE">
      <w:rPr>
        <w:rFonts w:ascii="Times New Roman" w:hAnsi="Times New Roman" w:cs="Times New Roman"/>
        <w:sz w:val="20"/>
        <w:szCs w:val="20"/>
      </w:rPr>
      <w:t xml:space="preserve">Příjemce dotace </w:t>
    </w:r>
  </w:p>
  <w:p w:rsidR="00D1319B" w:rsidRPr="00D435CE" w:rsidRDefault="00D1319B" w:rsidP="00D1319B">
    <w:pPr>
      <w:pStyle w:val="Zpat"/>
      <w:spacing w:line="360" w:lineRule="auto"/>
      <w:rPr>
        <w:rFonts w:ascii="Times New Roman" w:hAnsi="Times New Roman" w:cs="Times New Roman"/>
        <w:sz w:val="20"/>
        <w:szCs w:val="20"/>
      </w:rPr>
    </w:pPr>
    <w:r w:rsidRPr="00D435CE">
      <w:rPr>
        <w:rFonts w:ascii="Times New Roman" w:hAnsi="Times New Roman" w:cs="Times New Roman"/>
        <w:sz w:val="20"/>
        <w:szCs w:val="20"/>
      </w:rPr>
      <w:t>MĚSTSKÁ ČÁST PRAHA 5, Nám. 14. října 1381/4, Praha 5 150 22,https://www.praha5.cz/</w:t>
    </w:r>
  </w:p>
  <w:p w:rsidR="00D1319B" w:rsidRPr="00D435CE" w:rsidRDefault="00D1319B" w:rsidP="00D1319B">
    <w:pPr>
      <w:rPr>
        <w:rFonts w:ascii="Times New Roman" w:hAnsi="Times New Roman" w:cs="Times New Roman"/>
        <w:sz w:val="20"/>
        <w:szCs w:val="24"/>
      </w:rPr>
    </w:pPr>
    <w:r w:rsidRPr="00D435CE">
      <w:rPr>
        <w:rFonts w:ascii="Times New Roman" w:hAnsi="Times New Roman" w:cs="Times New Roman"/>
        <w:sz w:val="20"/>
        <w:szCs w:val="24"/>
      </w:rPr>
      <w:t>Místní akční plán rozvoje vzdělávání II pro MČ Praha 5 reg. č. projektu CZ.02.3.68/0.0/0.0/17_047/0010677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75" w:rsidRDefault="00266275" w:rsidP="002920B1">
      <w:pPr>
        <w:spacing w:after="0" w:line="240" w:lineRule="auto"/>
      </w:pPr>
      <w:r>
        <w:separator/>
      </w:r>
    </w:p>
  </w:footnote>
  <w:footnote w:type="continuationSeparator" w:id="0">
    <w:p w:rsidR="00266275" w:rsidRDefault="00266275" w:rsidP="0029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1C" w:rsidRPr="002B281C" w:rsidRDefault="004178AD" w:rsidP="002B281C">
    <w:pPr>
      <w:pStyle w:val="Zhlav"/>
      <w:jc w:val="center"/>
      <w:rPr>
        <w:rFonts w:asciiTheme="majorHAnsi" w:hAnsiTheme="majorHAnsi" w:cstheme="majorHAnsi"/>
        <w:sz w:val="24"/>
        <w:szCs w:val="24"/>
      </w:rPr>
    </w:pPr>
    <w:sdt>
      <w:sdtPr>
        <w:rPr>
          <w:rFonts w:asciiTheme="majorHAnsi" w:hAnsiTheme="majorHAnsi" w:cstheme="majorHAnsi"/>
          <w:sz w:val="24"/>
          <w:szCs w:val="24"/>
        </w:rPr>
        <w:id w:val="1915275575"/>
        <w:docPartObj>
          <w:docPartGallery w:val="Page Numbers (Margins)"/>
          <w:docPartUnique/>
        </w:docPartObj>
      </w:sdtPr>
      <w:sdtContent>
        <w:r w:rsidRPr="004178AD">
          <w:rPr>
            <w:rFonts w:asciiTheme="majorHAnsi" w:hAnsiTheme="majorHAnsi" w:cstheme="majorHAnsi"/>
            <w:sz w:val="24"/>
            <w:szCs w:val="24"/>
          </w:rPr>
          <w:pict>
            <v:rect id="_x0000_s2050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    <v:textbox style="mso-next-textbox:#_x0000_s2050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535881047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4178AD" w:rsidRDefault="004178A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BF7A65" w:rsidRPr="00BF7A65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10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sdtContent>
    </w:sdt>
    <w:r w:rsidR="002B281C" w:rsidRPr="002B281C">
      <w:rPr>
        <w:rFonts w:asciiTheme="majorHAnsi" w:hAnsiTheme="majorHAnsi" w:cstheme="majorHAnsi"/>
        <w:sz w:val="24"/>
        <w:szCs w:val="24"/>
      </w:rPr>
      <w:t>Závěrečná sebehodnotící zpráva MAP II Praha 5 za období 1/2019 – 12/2022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1C" w:rsidRDefault="002B281C">
    <w:pPr>
      <w:pStyle w:val="Zhlav"/>
    </w:pPr>
    <w:r>
      <w:rPr>
        <w:noProof/>
        <w:lang w:eastAsia="cs-CZ"/>
      </w:rPr>
      <w:drawing>
        <wp:inline distT="0" distB="0" distL="0" distR="0">
          <wp:extent cx="4971415" cy="1104900"/>
          <wp:effectExtent l="0" t="0" r="635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1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3D4"/>
    <w:multiLevelType w:val="hybridMultilevel"/>
    <w:tmpl w:val="D95088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53A0"/>
    <w:multiLevelType w:val="hybridMultilevel"/>
    <w:tmpl w:val="C260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01BCA"/>
    <w:multiLevelType w:val="hybridMultilevel"/>
    <w:tmpl w:val="FDAC4760"/>
    <w:lvl w:ilvl="0" w:tplc="EA42A42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4" w:hanging="360"/>
      </w:pPr>
    </w:lvl>
    <w:lvl w:ilvl="2" w:tplc="0405001B" w:tentative="1">
      <w:start w:val="1"/>
      <w:numFmt w:val="lowerRoman"/>
      <w:lvlText w:val="%3."/>
      <w:lvlJc w:val="right"/>
      <w:pPr>
        <w:ind w:left="1944" w:hanging="180"/>
      </w:pPr>
    </w:lvl>
    <w:lvl w:ilvl="3" w:tplc="0405000F" w:tentative="1">
      <w:start w:val="1"/>
      <w:numFmt w:val="decimal"/>
      <w:lvlText w:val="%4."/>
      <w:lvlJc w:val="left"/>
      <w:pPr>
        <w:ind w:left="2664" w:hanging="360"/>
      </w:pPr>
    </w:lvl>
    <w:lvl w:ilvl="4" w:tplc="04050019" w:tentative="1">
      <w:start w:val="1"/>
      <w:numFmt w:val="lowerLetter"/>
      <w:lvlText w:val="%5."/>
      <w:lvlJc w:val="left"/>
      <w:pPr>
        <w:ind w:left="3384" w:hanging="360"/>
      </w:pPr>
    </w:lvl>
    <w:lvl w:ilvl="5" w:tplc="0405001B" w:tentative="1">
      <w:start w:val="1"/>
      <w:numFmt w:val="lowerRoman"/>
      <w:lvlText w:val="%6."/>
      <w:lvlJc w:val="right"/>
      <w:pPr>
        <w:ind w:left="4104" w:hanging="180"/>
      </w:pPr>
    </w:lvl>
    <w:lvl w:ilvl="6" w:tplc="0405000F" w:tentative="1">
      <w:start w:val="1"/>
      <w:numFmt w:val="decimal"/>
      <w:lvlText w:val="%7."/>
      <w:lvlJc w:val="left"/>
      <w:pPr>
        <w:ind w:left="4824" w:hanging="360"/>
      </w:pPr>
    </w:lvl>
    <w:lvl w:ilvl="7" w:tplc="04050019" w:tentative="1">
      <w:start w:val="1"/>
      <w:numFmt w:val="lowerLetter"/>
      <w:lvlText w:val="%8."/>
      <w:lvlJc w:val="left"/>
      <w:pPr>
        <w:ind w:left="5544" w:hanging="360"/>
      </w:pPr>
    </w:lvl>
    <w:lvl w:ilvl="8" w:tplc="040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3D692261"/>
    <w:multiLevelType w:val="hybridMultilevel"/>
    <w:tmpl w:val="D4A0A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72E4F"/>
    <w:multiLevelType w:val="hybridMultilevel"/>
    <w:tmpl w:val="E8D24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46C97"/>
    <w:multiLevelType w:val="hybridMultilevel"/>
    <w:tmpl w:val="444A5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22FC5"/>
    <w:multiLevelType w:val="hybridMultilevel"/>
    <w:tmpl w:val="5D62F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207EC"/>
    <w:multiLevelType w:val="hybridMultilevel"/>
    <w:tmpl w:val="A54C07F6"/>
    <w:lvl w:ilvl="0" w:tplc="A02092E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4" w:hanging="360"/>
      </w:pPr>
    </w:lvl>
    <w:lvl w:ilvl="2" w:tplc="0405001B" w:tentative="1">
      <w:start w:val="1"/>
      <w:numFmt w:val="lowerRoman"/>
      <w:lvlText w:val="%3."/>
      <w:lvlJc w:val="right"/>
      <w:pPr>
        <w:ind w:left="2004" w:hanging="180"/>
      </w:pPr>
    </w:lvl>
    <w:lvl w:ilvl="3" w:tplc="0405000F" w:tentative="1">
      <w:start w:val="1"/>
      <w:numFmt w:val="decimal"/>
      <w:lvlText w:val="%4."/>
      <w:lvlJc w:val="left"/>
      <w:pPr>
        <w:ind w:left="2724" w:hanging="360"/>
      </w:pPr>
    </w:lvl>
    <w:lvl w:ilvl="4" w:tplc="04050019" w:tentative="1">
      <w:start w:val="1"/>
      <w:numFmt w:val="lowerLetter"/>
      <w:lvlText w:val="%5."/>
      <w:lvlJc w:val="left"/>
      <w:pPr>
        <w:ind w:left="3444" w:hanging="360"/>
      </w:pPr>
    </w:lvl>
    <w:lvl w:ilvl="5" w:tplc="0405001B" w:tentative="1">
      <w:start w:val="1"/>
      <w:numFmt w:val="lowerRoman"/>
      <w:lvlText w:val="%6."/>
      <w:lvlJc w:val="right"/>
      <w:pPr>
        <w:ind w:left="4164" w:hanging="180"/>
      </w:pPr>
    </w:lvl>
    <w:lvl w:ilvl="6" w:tplc="0405000F" w:tentative="1">
      <w:start w:val="1"/>
      <w:numFmt w:val="decimal"/>
      <w:lvlText w:val="%7."/>
      <w:lvlJc w:val="left"/>
      <w:pPr>
        <w:ind w:left="4884" w:hanging="360"/>
      </w:pPr>
    </w:lvl>
    <w:lvl w:ilvl="7" w:tplc="04050019" w:tentative="1">
      <w:start w:val="1"/>
      <w:numFmt w:val="lowerLetter"/>
      <w:lvlText w:val="%8."/>
      <w:lvlJc w:val="left"/>
      <w:pPr>
        <w:ind w:left="5604" w:hanging="360"/>
      </w:pPr>
    </w:lvl>
    <w:lvl w:ilvl="8" w:tplc="040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8" w15:restartNumberingAfterBreak="0">
    <w:nsid w:val="56787B55"/>
    <w:multiLevelType w:val="hybridMultilevel"/>
    <w:tmpl w:val="929CF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72167"/>
    <w:multiLevelType w:val="hybridMultilevel"/>
    <w:tmpl w:val="AB682DFC"/>
    <w:lvl w:ilvl="0" w:tplc="72A8F6D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4" w:hanging="360"/>
      </w:pPr>
    </w:lvl>
    <w:lvl w:ilvl="2" w:tplc="0405001B" w:tentative="1">
      <w:start w:val="1"/>
      <w:numFmt w:val="lowerRoman"/>
      <w:lvlText w:val="%3."/>
      <w:lvlJc w:val="right"/>
      <w:pPr>
        <w:ind w:left="1944" w:hanging="180"/>
      </w:pPr>
    </w:lvl>
    <w:lvl w:ilvl="3" w:tplc="0405000F" w:tentative="1">
      <w:start w:val="1"/>
      <w:numFmt w:val="decimal"/>
      <w:lvlText w:val="%4."/>
      <w:lvlJc w:val="left"/>
      <w:pPr>
        <w:ind w:left="2664" w:hanging="360"/>
      </w:pPr>
    </w:lvl>
    <w:lvl w:ilvl="4" w:tplc="04050019" w:tentative="1">
      <w:start w:val="1"/>
      <w:numFmt w:val="lowerLetter"/>
      <w:lvlText w:val="%5."/>
      <w:lvlJc w:val="left"/>
      <w:pPr>
        <w:ind w:left="3384" w:hanging="360"/>
      </w:pPr>
    </w:lvl>
    <w:lvl w:ilvl="5" w:tplc="0405001B" w:tentative="1">
      <w:start w:val="1"/>
      <w:numFmt w:val="lowerRoman"/>
      <w:lvlText w:val="%6."/>
      <w:lvlJc w:val="right"/>
      <w:pPr>
        <w:ind w:left="4104" w:hanging="180"/>
      </w:pPr>
    </w:lvl>
    <w:lvl w:ilvl="6" w:tplc="0405000F" w:tentative="1">
      <w:start w:val="1"/>
      <w:numFmt w:val="decimal"/>
      <w:lvlText w:val="%7."/>
      <w:lvlJc w:val="left"/>
      <w:pPr>
        <w:ind w:left="4824" w:hanging="360"/>
      </w:pPr>
    </w:lvl>
    <w:lvl w:ilvl="7" w:tplc="04050019" w:tentative="1">
      <w:start w:val="1"/>
      <w:numFmt w:val="lowerLetter"/>
      <w:lvlText w:val="%8."/>
      <w:lvlJc w:val="left"/>
      <w:pPr>
        <w:ind w:left="5544" w:hanging="360"/>
      </w:pPr>
    </w:lvl>
    <w:lvl w:ilvl="8" w:tplc="040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65FE172C"/>
    <w:multiLevelType w:val="hybridMultilevel"/>
    <w:tmpl w:val="444A5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23CCF"/>
    <w:multiLevelType w:val="hybridMultilevel"/>
    <w:tmpl w:val="D47AC990"/>
    <w:lvl w:ilvl="0" w:tplc="1FB4B64A">
      <w:start w:val="3"/>
      <w:numFmt w:val="bullet"/>
      <w:lvlText w:val="-"/>
      <w:lvlJc w:val="left"/>
      <w:pPr>
        <w:ind w:left="86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70A"/>
    <w:rsid w:val="00015CAA"/>
    <w:rsid w:val="000249E7"/>
    <w:rsid w:val="00026612"/>
    <w:rsid w:val="00040D90"/>
    <w:rsid w:val="00042E9C"/>
    <w:rsid w:val="00055531"/>
    <w:rsid w:val="000609E5"/>
    <w:rsid w:val="00065E45"/>
    <w:rsid w:val="00066B1A"/>
    <w:rsid w:val="00082500"/>
    <w:rsid w:val="000918B2"/>
    <w:rsid w:val="000A153F"/>
    <w:rsid w:val="000B1FAD"/>
    <w:rsid w:val="000B679A"/>
    <w:rsid w:val="000B78FA"/>
    <w:rsid w:val="000C1794"/>
    <w:rsid w:val="000C7B3E"/>
    <w:rsid w:val="000D32C1"/>
    <w:rsid w:val="00105292"/>
    <w:rsid w:val="00120B16"/>
    <w:rsid w:val="00125978"/>
    <w:rsid w:val="001521FE"/>
    <w:rsid w:val="0015468A"/>
    <w:rsid w:val="0017395D"/>
    <w:rsid w:val="001773B3"/>
    <w:rsid w:val="00182B3A"/>
    <w:rsid w:val="00182EBD"/>
    <w:rsid w:val="001839E4"/>
    <w:rsid w:val="00185E87"/>
    <w:rsid w:val="00196E19"/>
    <w:rsid w:val="001A04FD"/>
    <w:rsid w:val="001A30ED"/>
    <w:rsid w:val="001A71D0"/>
    <w:rsid w:val="001C2163"/>
    <w:rsid w:val="001D7D66"/>
    <w:rsid w:val="001E1A00"/>
    <w:rsid w:val="002052DC"/>
    <w:rsid w:val="0022096D"/>
    <w:rsid w:val="0022141C"/>
    <w:rsid w:val="0023273A"/>
    <w:rsid w:val="00250860"/>
    <w:rsid w:val="00250BFB"/>
    <w:rsid w:val="00266275"/>
    <w:rsid w:val="002710E4"/>
    <w:rsid w:val="00276473"/>
    <w:rsid w:val="00283775"/>
    <w:rsid w:val="002920B1"/>
    <w:rsid w:val="002A4F7D"/>
    <w:rsid w:val="002B281C"/>
    <w:rsid w:val="002B6F1C"/>
    <w:rsid w:val="002D3FE8"/>
    <w:rsid w:val="002D7484"/>
    <w:rsid w:val="00303E09"/>
    <w:rsid w:val="00307C91"/>
    <w:rsid w:val="00334EBD"/>
    <w:rsid w:val="003476B3"/>
    <w:rsid w:val="00376C78"/>
    <w:rsid w:val="00381B35"/>
    <w:rsid w:val="00382967"/>
    <w:rsid w:val="00397CE3"/>
    <w:rsid w:val="003A489F"/>
    <w:rsid w:val="003C2345"/>
    <w:rsid w:val="003D71EB"/>
    <w:rsid w:val="003E2A6C"/>
    <w:rsid w:val="003F041E"/>
    <w:rsid w:val="003F3FDE"/>
    <w:rsid w:val="003F6ECD"/>
    <w:rsid w:val="00405445"/>
    <w:rsid w:val="00411691"/>
    <w:rsid w:val="00413CDF"/>
    <w:rsid w:val="00414EF3"/>
    <w:rsid w:val="004178AD"/>
    <w:rsid w:val="00431C72"/>
    <w:rsid w:val="004353FD"/>
    <w:rsid w:val="004426A5"/>
    <w:rsid w:val="004642B0"/>
    <w:rsid w:val="004643D8"/>
    <w:rsid w:val="00465FBA"/>
    <w:rsid w:val="0047219B"/>
    <w:rsid w:val="00475CE0"/>
    <w:rsid w:val="004D42F0"/>
    <w:rsid w:val="004E1BC6"/>
    <w:rsid w:val="004F2012"/>
    <w:rsid w:val="0050036F"/>
    <w:rsid w:val="00505035"/>
    <w:rsid w:val="00514314"/>
    <w:rsid w:val="005204C6"/>
    <w:rsid w:val="00525004"/>
    <w:rsid w:val="00531126"/>
    <w:rsid w:val="0055120A"/>
    <w:rsid w:val="00553436"/>
    <w:rsid w:val="0058248F"/>
    <w:rsid w:val="005A12FA"/>
    <w:rsid w:val="005B5E45"/>
    <w:rsid w:val="005C1A42"/>
    <w:rsid w:val="005C4AF6"/>
    <w:rsid w:val="005F3212"/>
    <w:rsid w:val="00602F24"/>
    <w:rsid w:val="006114E6"/>
    <w:rsid w:val="00612D87"/>
    <w:rsid w:val="00626BF2"/>
    <w:rsid w:val="0063093D"/>
    <w:rsid w:val="00636747"/>
    <w:rsid w:val="0064170A"/>
    <w:rsid w:val="00644536"/>
    <w:rsid w:val="006566D0"/>
    <w:rsid w:val="00660D77"/>
    <w:rsid w:val="0069364F"/>
    <w:rsid w:val="006C478E"/>
    <w:rsid w:val="006C6D1F"/>
    <w:rsid w:val="006D69FC"/>
    <w:rsid w:val="006F111D"/>
    <w:rsid w:val="006F44B4"/>
    <w:rsid w:val="007264FE"/>
    <w:rsid w:val="00733008"/>
    <w:rsid w:val="0074591F"/>
    <w:rsid w:val="007605A3"/>
    <w:rsid w:val="00762CB1"/>
    <w:rsid w:val="00780D98"/>
    <w:rsid w:val="00786F45"/>
    <w:rsid w:val="007903B9"/>
    <w:rsid w:val="007A34DE"/>
    <w:rsid w:val="00810906"/>
    <w:rsid w:val="0081220F"/>
    <w:rsid w:val="00812FD1"/>
    <w:rsid w:val="00815CF1"/>
    <w:rsid w:val="008165B3"/>
    <w:rsid w:val="0082773B"/>
    <w:rsid w:val="008467B8"/>
    <w:rsid w:val="00852B74"/>
    <w:rsid w:val="00860E79"/>
    <w:rsid w:val="00867A6A"/>
    <w:rsid w:val="00881D07"/>
    <w:rsid w:val="00882A2E"/>
    <w:rsid w:val="00887947"/>
    <w:rsid w:val="008A00D8"/>
    <w:rsid w:val="008A12EA"/>
    <w:rsid w:val="008A309F"/>
    <w:rsid w:val="008B082E"/>
    <w:rsid w:val="008B3D62"/>
    <w:rsid w:val="008C1DF2"/>
    <w:rsid w:val="008C3916"/>
    <w:rsid w:val="008C3935"/>
    <w:rsid w:val="008F1163"/>
    <w:rsid w:val="0090112B"/>
    <w:rsid w:val="009015BC"/>
    <w:rsid w:val="009055DB"/>
    <w:rsid w:val="00926FC8"/>
    <w:rsid w:val="009431B7"/>
    <w:rsid w:val="00954B60"/>
    <w:rsid w:val="00960EE8"/>
    <w:rsid w:val="009710B2"/>
    <w:rsid w:val="00971EF5"/>
    <w:rsid w:val="009A7B85"/>
    <w:rsid w:val="009C11D1"/>
    <w:rsid w:val="009C466A"/>
    <w:rsid w:val="009D1B02"/>
    <w:rsid w:val="009E0985"/>
    <w:rsid w:val="009E1139"/>
    <w:rsid w:val="009E26AF"/>
    <w:rsid w:val="00A008F8"/>
    <w:rsid w:val="00A076A5"/>
    <w:rsid w:val="00A1155F"/>
    <w:rsid w:val="00A13F27"/>
    <w:rsid w:val="00A14BBD"/>
    <w:rsid w:val="00A20FCE"/>
    <w:rsid w:val="00A27D78"/>
    <w:rsid w:val="00A305D5"/>
    <w:rsid w:val="00A3415B"/>
    <w:rsid w:val="00A373B5"/>
    <w:rsid w:val="00A51BFC"/>
    <w:rsid w:val="00A566BB"/>
    <w:rsid w:val="00A605A9"/>
    <w:rsid w:val="00A67790"/>
    <w:rsid w:val="00A72BEC"/>
    <w:rsid w:val="00A74A18"/>
    <w:rsid w:val="00A82BD1"/>
    <w:rsid w:val="00A87CDF"/>
    <w:rsid w:val="00AC1B17"/>
    <w:rsid w:val="00AC28ED"/>
    <w:rsid w:val="00AD0873"/>
    <w:rsid w:val="00AE57A5"/>
    <w:rsid w:val="00AE5A42"/>
    <w:rsid w:val="00AF7E7F"/>
    <w:rsid w:val="00B04DCB"/>
    <w:rsid w:val="00B1576F"/>
    <w:rsid w:val="00B22330"/>
    <w:rsid w:val="00B3059D"/>
    <w:rsid w:val="00B35441"/>
    <w:rsid w:val="00B35CF8"/>
    <w:rsid w:val="00B62B33"/>
    <w:rsid w:val="00B802A3"/>
    <w:rsid w:val="00B977E2"/>
    <w:rsid w:val="00BD5C42"/>
    <w:rsid w:val="00BE6B59"/>
    <w:rsid w:val="00BF7968"/>
    <w:rsid w:val="00BF7A65"/>
    <w:rsid w:val="00C02AD0"/>
    <w:rsid w:val="00C109AD"/>
    <w:rsid w:val="00C166B8"/>
    <w:rsid w:val="00C1744C"/>
    <w:rsid w:val="00C24767"/>
    <w:rsid w:val="00C410A6"/>
    <w:rsid w:val="00C426F8"/>
    <w:rsid w:val="00C42726"/>
    <w:rsid w:val="00C568B9"/>
    <w:rsid w:val="00C6498E"/>
    <w:rsid w:val="00C75AAD"/>
    <w:rsid w:val="00C805F3"/>
    <w:rsid w:val="00C822E6"/>
    <w:rsid w:val="00C85CE1"/>
    <w:rsid w:val="00C85EEB"/>
    <w:rsid w:val="00C87A22"/>
    <w:rsid w:val="00CA6235"/>
    <w:rsid w:val="00CC0919"/>
    <w:rsid w:val="00CD1AF8"/>
    <w:rsid w:val="00CE3523"/>
    <w:rsid w:val="00CF3D4A"/>
    <w:rsid w:val="00D1319B"/>
    <w:rsid w:val="00D161AE"/>
    <w:rsid w:val="00D23775"/>
    <w:rsid w:val="00D25A12"/>
    <w:rsid w:val="00D459C2"/>
    <w:rsid w:val="00D562C3"/>
    <w:rsid w:val="00D757BD"/>
    <w:rsid w:val="00D82FBE"/>
    <w:rsid w:val="00D852DD"/>
    <w:rsid w:val="00D965ED"/>
    <w:rsid w:val="00DA12CE"/>
    <w:rsid w:val="00DB7D25"/>
    <w:rsid w:val="00DC438C"/>
    <w:rsid w:val="00DD4FC0"/>
    <w:rsid w:val="00DE060D"/>
    <w:rsid w:val="00DF0255"/>
    <w:rsid w:val="00DF4BC4"/>
    <w:rsid w:val="00E004BC"/>
    <w:rsid w:val="00E04C18"/>
    <w:rsid w:val="00E2212B"/>
    <w:rsid w:val="00E4247F"/>
    <w:rsid w:val="00E43193"/>
    <w:rsid w:val="00E50B12"/>
    <w:rsid w:val="00E65D9E"/>
    <w:rsid w:val="00E73761"/>
    <w:rsid w:val="00E82634"/>
    <w:rsid w:val="00E830BF"/>
    <w:rsid w:val="00E85AFA"/>
    <w:rsid w:val="00EB6713"/>
    <w:rsid w:val="00EB7252"/>
    <w:rsid w:val="00EE590F"/>
    <w:rsid w:val="00F11CE8"/>
    <w:rsid w:val="00F20990"/>
    <w:rsid w:val="00F44FC3"/>
    <w:rsid w:val="00F869BF"/>
    <w:rsid w:val="00FB24E9"/>
    <w:rsid w:val="00FB43B7"/>
    <w:rsid w:val="00FC00B7"/>
    <w:rsid w:val="00FD0E64"/>
    <w:rsid w:val="00FE5A51"/>
    <w:rsid w:val="00FF1CC4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35E8CA"/>
  <w15:docId w15:val="{F828EF79-D097-4143-BEB3-5BB4D1A4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44C"/>
  </w:style>
  <w:style w:type="paragraph" w:styleId="Nadpis1">
    <w:name w:val="heading 1"/>
    <w:basedOn w:val="Normln"/>
    <w:next w:val="Normln"/>
    <w:link w:val="Nadpis1Char"/>
    <w:uiPriority w:val="9"/>
    <w:qFormat/>
    <w:rsid w:val="00D131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3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3D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2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20B1"/>
  </w:style>
  <w:style w:type="paragraph" w:styleId="Zpat">
    <w:name w:val="footer"/>
    <w:basedOn w:val="Normln"/>
    <w:link w:val="ZpatChar"/>
    <w:uiPriority w:val="99"/>
    <w:unhideWhenUsed/>
    <w:rsid w:val="00292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20B1"/>
  </w:style>
  <w:style w:type="paragraph" w:styleId="Bezmezer">
    <w:name w:val="No Spacing"/>
    <w:link w:val="BezmezerChar"/>
    <w:uiPriority w:val="1"/>
    <w:qFormat/>
    <w:rsid w:val="00D1319B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1319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319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13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1319B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D1319B"/>
    <w:pPr>
      <w:spacing w:after="100"/>
      <w:ind w:left="220"/>
    </w:pPr>
  </w:style>
  <w:style w:type="character" w:customStyle="1" w:styleId="Nadpis2Char">
    <w:name w:val="Nadpis 2 Char"/>
    <w:basedOn w:val="Standardnpsmoodstavce"/>
    <w:link w:val="Nadpis2"/>
    <w:uiPriority w:val="9"/>
    <w:rsid w:val="00D131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0B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E6B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6B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6B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6B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6B59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unhideWhenUsed/>
    <w:rsid w:val="0041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4223</Words>
  <Characters>24917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Závěrečná SEBEHODNOTÍCÍ ZPRÁVa</vt:lpstr>
    </vt:vector>
  </TitlesOfParts>
  <Company>Evaluace za rok 2019 - 2022</Company>
  <LinksUpToDate>false</LinksUpToDate>
  <CharactersWithSpaces>29082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Závěrečná SEBEHODNOTÍCÍ ZPRÁVa</dc:title>
  <dc:subject>Místní akční plán rozvoje vzdělávání II pro MČ Praha 5 CZ.02.3.68/0.0/0.0/17_047/0010677</dc:subject>
  <dc:creator>Monika</dc:creator>
  <cp:lastModifiedBy>Dagmar Bodláková</cp:lastModifiedBy>
  <cp:revision>16</cp:revision>
  <dcterms:created xsi:type="dcterms:W3CDTF">2022-11-07T08:24:00Z</dcterms:created>
  <dcterms:modified xsi:type="dcterms:W3CDTF">2022-11-07T09:19:00Z</dcterms:modified>
  <cp:category>MAP II realizace projektu 2019 - 2022</cp:category>
</cp:coreProperties>
</file>